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975A6" w14:textId="0CA80FAA" w:rsidR="00191E91" w:rsidRDefault="00C2137C" w:rsidP="00191E91">
      <w:pPr>
        <w:jc w:val="center"/>
        <w:rPr>
          <w:rFonts w:ascii="Arial" w:eastAsia="Times New Roman" w:hAnsi="Arial" w:cs="Arial"/>
          <w:b/>
          <w:bCs/>
          <w:color w:val="7F7F7F" w:themeColor="text1" w:themeTint="80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7F7F7F" w:themeColor="text1" w:themeTint="80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25F16295" wp14:editId="3D8A9362">
            <wp:simplePos x="0" y="0"/>
            <wp:positionH relativeFrom="column">
              <wp:posOffset>-672465</wp:posOffset>
            </wp:positionH>
            <wp:positionV relativeFrom="paragraph">
              <wp:posOffset>-582930</wp:posOffset>
            </wp:positionV>
            <wp:extent cx="1066800" cy="10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990_Bluebell_Vineyards_Roundel_Colou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2928F" wp14:editId="514ACA91">
                <wp:simplePos x="0" y="0"/>
                <wp:positionH relativeFrom="column">
                  <wp:posOffset>4861560</wp:posOffset>
                </wp:positionH>
                <wp:positionV relativeFrom="paragraph">
                  <wp:posOffset>-434340</wp:posOffset>
                </wp:positionV>
                <wp:extent cx="4625340" cy="6515100"/>
                <wp:effectExtent l="0" t="0" r="228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651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C7273" w14:textId="77777777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Vintage report </w:t>
                            </w:r>
                          </w:p>
                          <w:p w14:paraId="25FF7846" w14:textId="77777777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</w:p>
                          <w:p w14:paraId="00BA0E15" w14:textId="366FBB03" w:rsidR="00C630CE" w:rsidRPr="00901A56" w:rsidRDefault="00A526F1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Due to a late frost in April, we were heavily frosted in 2017. We lost 75% of canopy so this is one of only 2 wines we were able to produce from this vintage. Despite this the growing season was relatively warm and dry. Due to this the </w:t>
                            </w:r>
                            <w:r w:rsidR="00901A56"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  <w:t>fruit,</w:t>
                            </w: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 we didn’t lose ripened beautifully. </w:t>
                            </w:r>
                          </w:p>
                          <w:p w14:paraId="27ADB06D" w14:textId="4D5618B1" w:rsidR="00C630CE" w:rsidRPr="00901A56" w:rsidRDefault="00C630CE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</w:p>
                          <w:p w14:paraId="7AFE28FF" w14:textId="0377B1A8" w:rsidR="00C630CE" w:rsidRPr="00901A56" w:rsidRDefault="00C630CE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</w:p>
                          <w:p w14:paraId="21E7269E" w14:textId="77777777" w:rsidR="00C630CE" w:rsidRPr="00901A56" w:rsidRDefault="00C630CE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7B719E86" w14:textId="77777777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Technical information </w:t>
                            </w:r>
                          </w:p>
                          <w:p w14:paraId="50DB8572" w14:textId="77777777" w:rsidR="00C2137C" w:rsidRPr="00901A56" w:rsidRDefault="00C2137C" w:rsidP="00C2137C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Chardonnay 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  <w:t>100%</w:t>
                            </w:r>
                          </w:p>
                          <w:p w14:paraId="109B4F8B" w14:textId="11FC8CF5" w:rsidR="00C2137C" w:rsidRPr="00901A56" w:rsidRDefault="00C2137C" w:rsidP="00C630CE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Alcohol 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1F342B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11</w:t>
                            </w:r>
                            <w:r w:rsidR="00BE3D04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.5</w:t>
                            </w:r>
                            <w:r w:rsidR="001F342B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%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 xml:space="preserve">Residual </w:t>
                            </w:r>
                            <w:proofErr w:type="gramStart"/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Sugar  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proofErr w:type="gramEnd"/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BB4A94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7.5</w:t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g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>Total Acidity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  <w:t xml:space="preserve"> 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BB4A94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12</w:t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g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>pH</w:t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A526F1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  <w:t>3</w:t>
                            </w:r>
                            <w:r w:rsidR="00BB4A94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.17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 xml:space="preserve">Malolactic 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  <w:t>MLF</w:t>
                            </w:r>
                          </w:p>
                          <w:p w14:paraId="0BEE9003" w14:textId="77777777" w:rsidR="00C630CE" w:rsidRPr="00901A56" w:rsidRDefault="00C630CE" w:rsidP="00C2137C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14734E7" w14:textId="46CADDC9" w:rsidR="00C2137C" w:rsidRPr="00901A56" w:rsidRDefault="00C2137C" w:rsidP="00C2137C">
                            <w:pPr>
                              <w:shd w:val="clear" w:color="auto" w:fill="FFFFFF"/>
                              <w:spacing w:before="100" w:beforeAutospacing="1"/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Bottled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1F342B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08.08.2018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 xml:space="preserve">First disgorged 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1F342B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>17.09.2021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br/>
                              <w:t>Minimum time on lees </w:t>
                            </w:r>
                            <w:r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ab/>
                            </w:r>
                            <w:r w:rsidR="001F342B" w:rsidRPr="00901A56">
                              <w:rPr>
                                <w:rFonts w:ascii="Gill Sans MT" w:eastAsia="Times New Roman" w:hAnsi="Gill Sans MT" w:cs="Times New Roman"/>
                                <w:bCs/>
                                <w:color w:val="000000" w:themeColor="text1"/>
                                <w:spacing w:val="15"/>
                                <w:sz w:val="22"/>
                                <w:szCs w:val="22"/>
                                <w:lang w:eastAsia="en-GB"/>
                              </w:rPr>
                              <w:t xml:space="preserve">37 months </w:t>
                            </w:r>
                          </w:p>
                          <w:p w14:paraId="13C55E9B" w14:textId="77777777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</w:p>
                          <w:p w14:paraId="15CB2E3D" w14:textId="11CF855E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Ageing in barrel</w:t>
                            </w: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="00A526F1"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7 months</w:t>
                            </w:r>
                          </w:p>
                          <w:p w14:paraId="2EB98A0A" w14:textId="139BB801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Age of oak barrels</w:t>
                            </w: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r w:rsidRPr="00901A56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ab/>
                            </w:r>
                            <w:proofErr w:type="gramStart"/>
                            <w:r w:rsidR="00BB4A94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4-5 year old</w:t>
                            </w:r>
                            <w:proofErr w:type="gramEnd"/>
                            <w:r w:rsidR="00BB4A94">
                              <w:rPr>
                                <w:rFonts w:ascii="Gill Sans MT" w:hAnsi="Gill Sans MT" w:cs="Arial"/>
                                <w:bCs/>
                                <w:color w:val="000000" w:themeColor="text1"/>
                                <w:spacing w:val="10"/>
                                <w:sz w:val="22"/>
                              </w:rPr>
                              <w:t>, French Oak</w:t>
                            </w:r>
                          </w:p>
                          <w:p w14:paraId="0BD2E2EA" w14:textId="77777777" w:rsidR="00F26787" w:rsidRPr="00BB2431" w:rsidRDefault="00F26787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2928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82.8pt;margin-top:-34.2pt;width:364.2pt;height:5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" fillcolor="white [3201]" strokeweight=".5pt">
                <v:textbox>
                  <w:txbxContent>
                    <w:p w14:paraId="2C3C7273" w14:textId="77777777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  <w:t xml:space="preserve">Vintage report </w:t>
                      </w:r>
                    </w:p>
                    <w:p w14:paraId="25FF7846" w14:textId="77777777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</w:pPr>
                    </w:p>
                    <w:p w14:paraId="00BA0E15" w14:textId="366FBB03" w:rsidR="00C630CE" w:rsidRPr="00901A56" w:rsidRDefault="00A526F1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  <w:t xml:space="preserve">Due to a late frost in April, we were heavily frosted in 2017. We lost 75% of canopy so this is one of only 2 wines we were able to produce from this vintage. Despite this the growing season was relatively warm and dry. Due to this the </w:t>
                      </w:r>
                      <w:r w:rsidR="00901A56"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  <w:t>fruit,</w:t>
                      </w: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  <w:t xml:space="preserve"> we didn’t lose ripened beautifully. </w:t>
                      </w:r>
                    </w:p>
                    <w:p w14:paraId="27ADB06D" w14:textId="4D5618B1" w:rsidR="00C630CE" w:rsidRPr="00901A56" w:rsidRDefault="00C630CE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</w:pPr>
                    </w:p>
                    <w:p w14:paraId="7AFE28FF" w14:textId="0377B1A8" w:rsidR="00C630CE" w:rsidRPr="00901A56" w:rsidRDefault="00C630CE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20"/>
                          <w:sz w:val="22"/>
                        </w:rPr>
                      </w:pPr>
                    </w:p>
                    <w:p w14:paraId="21E7269E" w14:textId="77777777" w:rsidR="00C630CE" w:rsidRPr="00901A56" w:rsidRDefault="00C630CE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7B719E86" w14:textId="77777777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 xml:space="preserve">Technical information </w:t>
                      </w:r>
                    </w:p>
                    <w:p w14:paraId="50DB8572" w14:textId="77777777" w:rsidR="00C2137C" w:rsidRPr="00901A56" w:rsidRDefault="00C2137C" w:rsidP="00C2137C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</w:pP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Chardonnay 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  <w:t>100%</w:t>
                      </w:r>
                    </w:p>
                    <w:p w14:paraId="109B4F8B" w14:textId="11FC8CF5" w:rsidR="00C2137C" w:rsidRPr="00901A56" w:rsidRDefault="00C2137C" w:rsidP="00C630CE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</w:pP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Alcohol 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1F342B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11</w:t>
                      </w:r>
                      <w:r w:rsidR="00BE3D04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.5</w:t>
                      </w:r>
                      <w:r w:rsidR="001F342B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%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 xml:space="preserve">Residual </w:t>
                      </w:r>
                      <w:proofErr w:type="gramStart"/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Sugar  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proofErr w:type="gramEnd"/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BB4A94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7.5</w:t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g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>Total Acidity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  <w:t xml:space="preserve"> 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BB4A94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12</w:t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g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>pH</w:t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A526F1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  <w:t>3</w:t>
                      </w:r>
                      <w:r w:rsidR="00BB4A94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.17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 xml:space="preserve">Malolactic 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  <w:t>MLF</w:t>
                      </w:r>
                    </w:p>
                    <w:p w14:paraId="0BEE9003" w14:textId="77777777" w:rsidR="00C630CE" w:rsidRPr="00901A56" w:rsidRDefault="00C630CE" w:rsidP="00C2137C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14734E7" w14:textId="46CADDC9" w:rsidR="00C2137C" w:rsidRPr="00901A56" w:rsidRDefault="00C2137C" w:rsidP="00C2137C">
                      <w:pPr>
                        <w:shd w:val="clear" w:color="auto" w:fill="FFFFFF"/>
                        <w:spacing w:before="100" w:beforeAutospacing="1"/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</w:pP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Bottled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1F342B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08.08.2018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 xml:space="preserve">First disgorged 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1F342B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>17.09.2021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br/>
                        <w:t>Minimum time on lees </w:t>
                      </w:r>
                      <w:r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ab/>
                      </w:r>
                      <w:r w:rsidR="001F342B" w:rsidRPr="00901A56">
                        <w:rPr>
                          <w:rFonts w:ascii="Gill Sans MT" w:eastAsia="Times New Roman" w:hAnsi="Gill Sans MT" w:cs="Times New Roman"/>
                          <w:bCs/>
                          <w:color w:val="000000" w:themeColor="text1"/>
                          <w:spacing w:val="15"/>
                          <w:sz w:val="22"/>
                          <w:szCs w:val="22"/>
                          <w:lang w:eastAsia="en-GB"/>
                        </w:rPr>
                        <w:t xml:space="preserve">37 months </w:t>
                      </w:r>
                    </w:p>
                    <w:p w14:paraId="13C55E9B" w14:textId="77777777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</w:p>
                    <w:p w14:paraId="15CB2E3D" w14:textId="11CF855E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Ageing in barrel</w:t>
                      </w: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="00A526F1"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7 months</w:t>
                      </w:r>
                    </w:p>
                    <w:p w14:paraId="2EB98A0A" w14:textId="139BB801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Age of oak barrels</w:t>
                      </w: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r w:rsidRPr="00901A56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ab/>
                      </w:r>
                      <w:proofErr w:type="gramStart"/>
                      <w:r w:rsidR="00BB4A94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4-5 year old</w:t>
                      </w:r>
                      <w:proofErr w:type="gramEnd"/>
                      <w:r w:rsidR="00BB4A94">
                        <w:rPr>
                          <w:rFonts w:ascii="Gill Sans MT" w:hAnsi="Gill Sans MT" w:cs="Arial"/>
                          <w:bCs/>
                          <w:color w:val="000000" w:themeColor="text1"/>
                          <w:spacing w:val="10"/>
                          <w:sz w:val="22"/>
                        </w:rPr>
                        <w:t>, French Oak</w:t>
                      </w:r>
                    </w:p>
                    <w:p w14:paraId="0BD2E2EA" w14:textId="77777777" w:rsidR="00F26787" w:rsidRPr="00BB2431" w:rsidRDefault="00F26787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787" w:rsidRPr="00A55061">
        <w:rPr>
          <w:rFonts w:ascii="Gill Sans MT" w:eastAsia="Times New Roman" w:hAnsi="Gill Sans MT" w:cs="Arial"/>
          <w:b/>
          <w:bCs/>
          <w:noProof/>
          <w:color w:val="404040" w:themeColor="text1" w:themeTint="BF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E198638" wp14:editId="3DF7FF0F">
                <wp:simplePos x="0" y="0"/>
                <wp:positionH relativeFrom="margin">
                  <wp:posOffset>251460</wp:posOffset>
                </wp:positionH>
                <wp:positionV relativeFrom="paragraph">
                  <wp:posOffset>-563880</wp:posOffset>
                </wp:positionV>
                <wp:extent cx="3931920" cy="11887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240F" w14:textId="31042B77" w:rsidR="00C2137C" w:rsidRPr="00BB2431" w:rsidRDefault="00C2137C" w:rsidP="00C2137C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</w:pPr>
                            <w:r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BLUEBELL VINEYARD ESTATES ‘HINDLEAP’ 201</w:t>
                            </w:r>
                            <w:r w:rsidR="00C630CE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7</w:t>
                            </w:r>
                            <w:r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 xml:space="preserve"> BARREL AGED BLANC DE BLANCS </w:t>
                            </w:r>
                          </w:p>
                          <w:p w14:paraId="4BB029F1" w14:textId="15EE8AC6" w:rsidR="00FC6A0A" w:rsidRPr="00BB2431" w:rsidRDefault="00FC6A0A" w:rsidP="00FC6A0A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</w:pPr>
                            <w:r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sz w:val="22"/>
                                <w:lang w:eastAsia="en-GB"/>
                              </w:rPr>
                              <w:t>VEGAN FRIENDLY</w:t>
                            </w:r>
                          </w:p>
                          <w:p w14:paraId="627D265E" w14:textId="5D8E3088" w:rsidR="00A55061" w:rsidRPr="00BB2431" w:rsidRDefault="00A55061" w:rsidP="00315446">
                            <w:pPr>
                              <w:spacing w:line="360" w:lineRule="auto"/>
                              <w:jc w:val="center"/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lang w:eastAsia="en-GB"/>
                              </w:rPr>
                            </w:pPr>
                            <w:r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 xml:space="preserve">Technical </w:t>
                            </w:r>
                            <w:r w:rsidR="009B65FC"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 xml:space="preserve">and Tasting </w:t>
                            </w:r>
                            <w:r w:rsidRPr="00BB2431">
                              <w:rPr>
                                <w:rFonts w:ascii="Gill Sans MT" w:eastAsia="Times New Roman" w:hAnsi="Gill Sans MT" w:cs="Arial"/>
                                <w:b/>
                                <w:bCs/>
                                <w:color w:val="000000" w:themeColor="text1"/>
                                <w:spacing w:val="20"/>
                                <w:lang w:eastAsia="en-GB"/>
                              </w:rPr>
                              <w:t>Notes</w:t>
                            </w:r>
                          </w:p>
                          <w:p w14:paraId="51DE88B2" w14:textId="18516117" w:rsidR="00A55061" w:rsidRPr="00315446" w:rsidRDefault="00A55061" w:rsidP="00A55061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8638" id="Text Box 2" o:spid="_x0000_s1027" type="#_x0000_t202" style="position:absolute;left:0;text-align:left;margin-left:19.8pt;margin-top:-44.4pt;width:309.6pt;height:93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" stroked="f">
                <v:textbox>
                  <w:txbxContent>
                    <w:p w14:paraId="7D85240F" w14:textId="31042B77" w:rsidR="00C2137C" w:rsidRPr="00BB2431" w:rsidRDefault="00C2137C" w:rsidP="00C2137C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</w:pPr>
                      <w:r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BLUEBELL VINEYARD ESTATES ‘HINDLEAP’ 201</w:t>
                      </w:r>
                      <w:r w:rsidR="00C630CE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7</w:t>
                      </w:r>
                      <w:r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 xml:space="preserve"> BARREL AGED BLANC DE BLANCS </w:t>
                      </w:r>
                    </w:p>
                    <w:p w14:paraId="4BB029F1" w14:textId="15EE8AC6" w:rsidR="00FC6A0A" w:rsidRPr="00BB2431" w:rsidRDefault="00FC6A0A" w:rsidP="00FC6A0A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</w:pPr>
                      <w:r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sz w:val="22"/>
                          <w:lang w:eastAsia="en-GB"/>
                        </w:rPr>
                        <w:t>VEGAN FRIENDLY</w:t>
                      </w:r>
                    </w:p>
                    <w:p w14:paraId="627D265E" w14:textId="5D8E3088" w:rsidR="00A55061" w:rsidRPr="00BB2431" w:rsidRDefault="00A55061" w:rsidP="00315446">
                      <w:pPr>
                        <w:spacing w:line="360" w:lineRule="auto"/>
                        <w:jc w:val="center"/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lang w:eastAsia="en-GB"/>
                        </w:rPr>
                      </w:pPr>
                      <w:r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 xml:space="preserve">Technical </w:t>
                      </w:r>
                      <w:r w:rsidR="009B65FC"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 xml:space="preserve">and Tasting </w:t>
                      </w:r>
                      <w:r w:rsidRPr="00BB2431">
                        <w:rPr>
                          <w:rFonts w:ascii="Gill Sans MT" w:eastAsia="Times New Roman" w:hAnsi="Gill Sans MT" w:cs="Arial"/>
                          <w:b/>
                          <w:bCs/>
                          <w:color w:val="000000" w:themeColor="text1"/>
                          <w:spacing w:val="20"/>
                          <w:lang w:eastAsia="en-GB"/>
                        </w:rPr>
                        <w:t>Notes</w:t>
                      </w:r>
                    </w:p>
                    <w:p w14:paraId="51DE88B2" w14:textId="18516117" w:rsidR="00A55061" w:rsidRPr="00315446" w:rsidRDefault="00A55061" w:rsidP="00A55061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CC79D" w14:textId="2C3D9A61" w:rsidR="00191E91" w:rsidRPr="00480A81" w:rsidRDefault="00191E91" w:rsidP="00191E91">
      <w:pPr>
        <w:jc w:val="center"/>
        <w:rPr>
          <w:rFonts w:ascii="Arial" w:eastAsia="Times New Roman" w:hAnsi="Arial" w:cs="Arial"/>
          <w:b/>
          <w:bCs/>
          <w:color w:val="7F7F7F" w:themeColor="text1" w:themeTint="80"/>
          <w:u w:val="single"/>
          <w:lang w:eastAsia="en-GB"/>
        </w:rPr>
      </w:pPr>
    </w:p>
    <w:p w14:paraId="54221986" w14:textId="411CE35A" w:rsidR="00F26787" w:rsidRDefault="00F26787" w:rsidP="00CC11AF">
      <w:pPr>
        <w:spacing w:line="288" w:lineRule="auto"/>
        <w:rPr>
          <w:rFonts w:ascii="Gill Sans MT" w:hAnsi="Gill Sans MT" w:cs="Arial"/>
          <w:noProof/>
          <w:color w:val="404040" w:themeColor="text1" w:themeTint="BF"/>
          <w:lang w:eastAsia="en-GB"/>
        </w:rPr>
      </w:pPr>
    </w:p>
    <w:p w14:paraId="408C2A2C" w14:textId="3C0F78B0" w:rsidR="00191E91" w:rsidRPr="00DB22A6" w:rsidRDefault="00C2137C" w:rsidP="00CC11AF">
      <w:pPr>
        <w:spacing w:line="288" w:lineRule="auto"/>
        <w:rPr>
          <w:rFonts w:ascii="Gill Sans MT" w:hAnsi="Gill Sans MT" w:cs="Arial"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895C3B1" wp14:editId="2C0DC37F">
            <wp:simplePos x="0" y="0"/>
            <wp:positionH relativeFrom="margin">
              <wp:posOffset>2727960</wp:posOffset>
            </wp:positionH>
            <wp:positionV relativeFrom="paragraph">
              <wp:posOffset>1541260</wp:posOffset>
            </wp:positionV>
            <wp:extent cx="1226820" cy="3993122"/>
            <wp:effectExtent l="0" t="0" r="0" b="7620"/>
            <wp:wrapNone/>
            <wp:docPr id="5" name="Picture 5" descr="A bottle of w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ttle of w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4" t="7076" r="31746"/>
                    <a:stretch/>
                  </pic:blipFill>
                  <pic:spPr bwMode="auto">
                    <a:xfrm>
                      <a:off x="0" y="0"/>
                      <a:ext cx="1230320" cy="40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EE046" wp14:editId="1B4EAD87">
                <wp:simplePos x="0" y="0"/>
                <wp:positionH relativeFrom="page">
                  <wp:posOffset>381000</wp:posOffset>
                </wp:positionH>
                <wp:positionV relativeFrom="paragraph">
                  <wp:posOffset>2104390</wp:posOffset>
                </wp:positionV>
                <wp:extent cx="2461260" cy="6467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646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1E43D" w14:textId="77777777" w:rsidR="00C83403" w:rsidRPr="00901A56" w:rsidRDefault="00C83403" w:rsidP="00C83403">
                            <w:pPr>
                              <w:rPr>
                                <w:rFonts w:ascii="Gill Sans MT" w:hAnsi="Gill Sans MT" w:cs="Arial"/>
                                <w:color w:val="5B5D62"/>
                                <w:spacing w:val="20"/>
                                <w:sz w:val="22"/>
                              </w:rPr>
                            </w:pPr>
                          </w:p>
                          <w:p w14:paraId="74B9078A" w14:textId="77777777" w:rsidR="00C2137C" w:rsidRPr="00901A56" w:rsidRDefault="00C2137C" w:rsidP="00C2137C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10"/>
                                <w:sz w:val="22"/>
                              </w:rPr>
                              <w:t>Tasting note</w:t>
                            </w:r>
                          </w:p>
                          <w:p w14:paraId="01A69D48" w14:textId="77777777" w:rsidR="00C83403" w:rsidRPr="00901A56" w:rsidRDefault="00C83403" w:rsidP="00CC11AF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5B5D62"/>
                                <w:spacing w:val="10"/>
                                <w:sz w:val="22"/>
                              </w:rPr>
                            </w:pPr>
                          </w:p>
                          <w:p w14:paraId="5DFD28D6" w14:textId="240E674C" w:rsidR="00CC11AF" w:rsidRPr="00901A56" w:rsidRDefault="001F342B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901A56">
                              <w:rPr>
                                <w:rFonts w:ascii="Gill Sans MT" w:hAnsi="Gill Sans MT"/>
                              </w:rPr>
                              <w:t xml:space="preserve">Buttery aromas of </w:t>
                            </w:r>
                            <w:r w:rsidR="00BB4A94">
                              <w:rPr>
                                <w:rFonts w:ascii="Gill Sans MT" w:hAnsi="Gill Sans MT"/>
                              </w:rPr>
                              <w:t>v</w:t>
                            </w:r>
                            <w:r w:rsidRPr="00901A56">
                              <w:rPr>
                                <w:rFonts w:ascii="Gill Sans MT" w:hAnsi="Gill Sans MT"/>
                              </w:rPr>
                              <w:t>anilla</w:t>
                            </w:r>
                            <w:r w:rsidR="00BB4A94">
                              <w:rPr>
                                <w:rFonts w:ascii="Gill Sans MT" w:hAnsi="Gill Sans MT"/>
                              </w:rPr>
                              <w:t xml:space="preserve"> and</w:t>
                            </w:r>
                            <w:r w:rsidRPr="00901A56"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BB4A94">
                              <w:rPr>
                                <w:rFonts w:ascii="Gill Sans MT" w:hAnsi="Gill Sans MT"/>
                              </w:rPr>
                              <w:t>n</w:t>
                            </w:r>
                            <w:r w:rsidRPr="00901A56">
                              <w:rPr>
                                <w:rFonts w:ascii="Gill Sans MT" w:hAnsi="Gill Sans MT"/>
                              </w:rPr>
                              <w:t xml:space="preserve">ectarine give way to lively flavours of </w:t>
                            </w:r>
                            <w:r w:rsidR="00BB4A94">
                              <w:rPr>
                                <w:rFonts w:ascii="Gill Sans MT" w:hAnsi="Gill Sans MT"/>
                              </w:rPr>
                              <w:t>l</w:t>
                            </w:r>
                            <w:r w:rsidRPr="00901A56">
                              <w:rPr>
                                <w:rFonts w:ascii="Gill Sans MT" w:hAnsi="Gill Sans MT"/>
                              </w:rPr>
                              <w:t>ime, orange, and white melon with a hazelnut finish This wine has a smooth, creamy, rounded long finish.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E046" id="Text Box 11" o:spid="_x0000_s1028" type="#_x0000_t202" style="position:absolute;margin-left:30pt;margin-top:165.7pt;width:193.8pt;height:5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" filled="f" stroked="f" strokeweight=".5pt">
                <v:textbox>
                  <w:txbxContent>
                    <w:p w14:paraId="59A1E43D" w14:textId="77777777" w:rsidR="00C83403" w:rsidRPr="00901A56" w:rsidRDefault="00C83403" w:rsidP="00C83403">
                      <w:pPr>
                        <w:rPr>
                          <w:rFonts w:ascii="Gill Sans MT" w:hAnsi="Gill Sans MT" w:cs="Arial"/>
                          <w:color w:val="5B5D62"/>
                          <w:spacing w:val="20"/>
                          <w:sz w:val="22"/>
                        </w:rPr>
                      </w:pPr>
                    </w:p>
                    <w:p w14:paraId="74B9078A" w14:textId="77777777" w:rsidR="00C2137C" w:rsidRPr="00901A56" w:rsidRDefault="00C2137C" w:rsidP="00C2137C">
                      <w:pPr>
                        <w:spacing w:line="288" w:lineRule="auto"/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10"/>
                          <w:sz w:val="22"/>
                        </w:rPr>
                        <w:t>Tasting note</w:t>
                      </w:r>
                    </w:p>
                    <w:p w14:paraId="01A69D48" w14:textId="77777777" w:rsidR="00C83403" w:rsidRPr="00901A56" w:rsidRDefault="00C83403" w:rsidP="00CC11AF">
                      <w:pPr>
                        <w:spacing w:line="288" w:lineRule="auto"/>
                        <w:rPr>
                          <w:rFonts w:ascii="Gill Sans MT" w:hAnsi="Gill Sans MT" w:cs="Arial"/>
                          <w:color w:val="5B5D62"/>
                          <w:spacing w:val="10"/>
                          <w:sz w:val="22"/>
                        </w:rPr>
                      </w:pPr>
                    </w:p>
                    <w:p w14:paraId="5DFD28D6" w14:textId="240E674C" w:rsidR="00CC11AF" w:rsidRPr="00901A56" w:rsidRDefault="001F342B">
                      <w:pPr>
                        <w:rPr>
                          <w:rFonts w:ascii="Gill Sans MT" w:hAnsi="Gill Sans MT"/>
                        </w:rPr>
                      </w:pPr>
                      <w:r w:rsidRPr="00901A56">
                        <w:rPr>
                          <w:rFonts w:ascii="Gill Sans MT" w:hAnsi="Gill Sans MT"/>
                        </w:rPr>
                        <w:t xml:space="preserve">Buttery aromas of </w:t>
                      </w:r>
                      <w:r w:rsidR="00BB4A94">
                        <w:rPr>
                          <w:rFonts w:ascii="Gill Sans MT" w:hAnsi="Gill Sans MT"/>
                        </w:rPr>
                        <w:t>v</w:t>
                      </w:r>
                      <w:r w:rsidRPr="00901A56">
                        <w:rPr>
                          <w:rFonts w:ascii="Gill Sans MT" w:hAnsi="Gill Sans MT"/>
                        </w:rPr>
                        <w:t>anilla</w:t>
                      </w:r>
                      <w:r w:rsidR="00BB4A94">
                        <w:rPr>
                          <w:rFonts w:ascii="Gill Sans MT" w:hAnsi="Gill Sans MT"/>
                        </w:rPr>
                        <w:t xml:space="preserve"> and</w:t>
                      </w:r>
                      <w:r w:rsidRPr="00901A56">
                        <w:rPr>
                          <w:rFonts w:ascii="Gill Sans MT" w:hAnsi="Gill Sans MT"/>
                        </w:rPr>
                        <w:t xml:space="preserve"> </w:t>
                      </w:r>
                      <w:r w:rsidR="00BB4A94">
                        <w:rPr>
                          <w:rFonts w:ascii="Gill Sans MT" w:hAnsi="Gill Sans MT"/>
                        </w:rPr>
                        <w:t>n</w:t>
                      </w:r>
                      <w:r w:rsidRPr="00901A56">
                        <w:rPr>
                          <w:rFonts w:ascii="Gill Sans MT" w:hAnsi="Gill Sans MT"/>
                        </w:rPr>
                        <w:t xml:space="preserve">ectarine give way to lively flavours of </w:t>
                      </w:r>
                      <w:r w:rsidR="00BB4A94">
                        <w:rPr>
                          <w:rFonts w:ascii="Gill Sans MT" w:hAnsi="Gill Sans MT"/>
                        </w:rPr>
                        <w:t>l</w:t>
                      </w:r>
                      <w:r w:rsidRPr="00901A56">
                        <w:rPr>
                          <w:rFonts w:ascii="Gill Sans MT" w:hAnsi="Gill Sans MT"/>
                        </w:rPr>
                        <w:t>ime, orange, and white melon with a hazelnut finish This wine has a smooth, creamy, rounded long finish.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787" w:rsidRPr="00995D20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E15E7C" wp14:editId="786B00ED">
                <wp:simplePos x="0" y="0"/>
                <wp:positionH relativeFrom="column">
                  <wp:posOffset>-579120</wp:posOffset>
                </wp:positionH>
                <wp:positionV relativeFrom="paragraph">
                  <wp:posOffset>466090</wp:posOffset>
                </wp:positionV>
                <wp:extent cx="4625340" cy="12496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5BA2" w14:textId="30444376" w:rsidR="00995D20" w:rsidRPr="00901A56" w:rsidRDefault="00995D20" w:rsidP="00995D20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 xml:space="preserve">Bluebell Vineyard Estates </w:t>
                            </w:r>
                          </w:p>
                          <w:p w14:paraId="358845CC" w14:textId="77777777" w:rsidR="00995D20" w:rsidRPr="00901A56" w:rsidRDefault="00995D20" w:rsidP="00995D20">
                            <w:pPr>
                              <w:spacing w:line="288" w:lineRule="auto"/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</w:pPr>
                            <w:r w:rsidRPr="00901A56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>Situated on the edge of the Ashdown Forest near the famous Bluebell Steam Railway in Sussex, Bluebell Vineyard Estates is home to the award-winning range of ‘Hindleap’ English Sparkling Wines. Established in 2005,</w:t>
                            </w:r>
                            <w:r w:rsidRPr="00901A56">
                              <w:rPr>
                                <w:rFonts w:ascii="Gill Sans MT" w:hAnsi="Gill Sans MT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901A56">
                              <w:rPr>
                                <w:rFonts w:ascii="Gill Sans MT" w:hAnsi="Gill Sans MT" w:cs="Arial"/>
                                <w:color w:val="000000" w:themeColor="text1"/>
                                <w:spacing w:val="10"/>
                                <w:sz w:val="22"/>
                              </w:rPr>
                              <w:t xml:space="preserve">‘Hindleap’ sparkling wines are terroir-driven, bottle-fermented, vintage sparkling wines. </w:t>
                            </w:r>
                          </w:p>
                          <w:p w14:paraId="22949184" w14:textId="0B78B1A8" w:rsidR="00995D20" w:rsidRPr="00BB2431" w:rsidRDefault="00995D2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5E7C" id="_x0000_s1029" type="#_x0000_t202" style="position:absolute;margin-left:-45.6pt;margin-top:36.7pt;width:364.2pt;height:9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yDEgIAAP4DAAAOAAAAZHJzL2Uyb0RvYy54bWysU9tu2zAMfR+wfxD0vjhJkyw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" stroked="f">
                <v:textbox>
                  <w:txbxContent>
                    <w:p w14:paraId="73C05BA2" w14:textId="30444376" w:rsidR="00995D20" w:rsidRPr="00901A56" w:rsidRDefault="00995D20" w:rsidP="00995D20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2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b/>
                          <w:color w:val="000000" w:themeColor="text1"/>
                          <w:spacing w:val="20"/>
                          <w:sz w:val="22"/>
                        </w:rPr>
                        <w:t xml:space="preserve">Bluebell Vineyard Estates </w:t>
                      </w:r>
                    </w:p>
                    <w:p w14:paraId="358845CC" w14:textId="77777777" w:rsidR="00995D20" w:rsidRPr="00901A56" w:rsidRDefault="00995D20" w:rsidP="00995D20">
                      <w:pPr>
                        <w:spacing w:line="288" w:lineRule="auto"/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</w:pPr>
                      <w:r w:rsidRPr="00901A56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>Situated on the edge of the Ashdown Forest near the famous Bluebell Steam Railway in Sussex, Bluebell Vineyard Estates is home to the award-winning range of ‘Hindleap’ English Sparkling Wines. Established in 2005,</w:t>
                      </w:r>
                      <w:r w:rsidRPr="00901A56">
                        <w:rPr>
                          <w:rFonts w:ascii="Gill Sans MT" w:hAnsi="Gill Sans MT" w:cs="Arial"/>
                          <w:color w:val="000000" w:themeColor="text1"/>
                        </w:rPr>
                        <w:t xml:space="preserve"> </w:t>
                      </w:r>
                      <w:r w:rsidRPr="00901A56">
                        <w:rPr>
                          <w:rFonts w:ascii="Gill Sans MT" w:hAnsi="Gill Sans MT" w:cs="Arial"/>
                          <w:color w:val="000000" w:themeColor="text1"/>
                          <w:spacing w:val="10"/>
                          <w:sz w:val="22"/>
                        </w:rPr>
                        <w:t xml:space="preserve">‘Hindleap’ sparkling wines are terroir-driven, bottle-fermented, vintage sparkling wines. </w:t>
                      </w:r>
                    </w:p>
                    <w:p w14:paraId="22949184" w14:textId="0B78B1A8" w:rsidR="00995D20" w:rsidRPr="00BB2431" w:rsidRDefault="00995D2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782EB" wp14:editId="4E31B99D">
                <wp:simplePos x="0" y="0"/>
                <wp:positionH relativeFrom="column">
                  <wp:posOffset>-541020</wp:posOffset>
                </wp:positionH>
                <wp:positionV relativeFrom="paragraph">
                  <wp:posOffset>1921510</wp:posOffset>
                </wp:positionV>
                <wp:extent cx="259842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842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4BD28" id="Straight Connector 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151.3pt" to="162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" strokecolor="#5b5d62"/>
            </w:pict>
          </mc:Fallback>
        </mc:AlternateContent>
      </w:r>
      <w:r w:rsidR="00F26787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F3F38" wp14:editId="470A3F31">
                <wp:simplePos x="0" y="0"/>
                <wp:positionH relativeFrom="column">
                  <wp:posOffset>-509905</wp:posOffset>
                </wp:positionH>
                <wp:positionV relativeFrom="paragraph">
                  <wp:posOffset>335280</wp:posOffset>
                </wp:positionV>
                <wp:extent cx="4724400" cy="7620"/>
                <wp:effectExtent l="0" t="0" r="19050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76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11972" id="Straight Connector 1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5pt,26.4pt" to="331.8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" strokecolor="#5b5d62"/>
            </w:pict>
          </mc:Fallback>
        </mc:AlternateContent>
      </w:r>
      <w:r w:rsidR="00CD2CAB">
        <w:rPr>
          <w:rFonts w:ascii="Gill Sans MT" w:hAnsi="Gill Sans MT" w:cs="Arial"/>
          <w:noProof/>
          <w:color w:val="404040" w:themeColor="text1" w:themeTint="BF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E132A1" wp14:editId="04171E18">
                <wp:simplePos x="0" y="0"/>
                <wp:positionH relativeFrom="column">
                  <wp:posOffset>-487680</wp:posOffset>
                </wp:positionH>
                <wp:positionV relativeFrom="paragraph">
                  <wp:posOffset>6878320</wp:posOffset>
                </wp:positionV>
                <wp:extent cx="4524375" cy="95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B5D6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048D9" id="Straight Connector 1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pt,541.6pt" to="317.8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" strokecolor="#5b5d62"/>
            </w:pict>
          </mc:Fallback>
        </mc:AlternateContent>
      </w:r>
    </w:p>
    <w:sectPr w:rsidR="00191E91" w:rsidRPr="00DB22A6" w:rsidSect="00F26787">
      <w:headerReference w:type="default" r:id="rId9"/>
      <w:footerReference w:type="default" r:id="rId10"/>
      <w:pgSz w:w="16840" w:h="11900" w:orient="landscape"/>
      <w:pgMar w:top="1440" w:right="1440" w:bottom="1440" w:left="1440" w:header="0" w:footer="263" w:gutter="0"/>
      <w:cols w:num="2" w:space="720" w:equalWidth="0">
        <w:col w:w="5652" w:space="720"/>
        <w:col w:w="264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6C345" w14:textId="77777777" w:rsidR="002822D1" w:rsidRDefault="002822D1" w:rsidP="00690502">
      <w:r>
        <w:separator/>
      </w:r>
    </w:p>
  </w:endnote>
  <w:endnote w:type="continuationSeparator" w:id="0">
    <w:p w14:paraId="277B4759" w14:textId="77777777" w:rsidR="002822D1" w:rsidRDefault="002822D1" w:rsidP="0069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0F718" w14:textId="71AFF569" w:rsidR="00690502" w:rsidRDefault="00690502" w:rsidP="00690502">
    <w:pPr>
      <w:pStyle w:val="Footer"/>
      <w:ind w:left="-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0A96" w14:textId="77777777" w:rsidR="002822D1" w:rsidRDefault="002822D1" w:rsidP="00690502">
      <w:r>
        <w:separator/>
      </w:r>
    </w:p>
  </w:footnote>
  <w:footnote w:type="continuationSeparator" w:id="0">
    <w:p w14:paraId="0B455451" w14:textId="77777777" w:rsidR="002822D1" w:rsidRDefault="002822D1" w:rsidP="00690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39B07" w14:textId="0666AE11" w:rsidR="00690502" w:rsidRDefault="00690502" w:rsidP="00690502">
    <w:pPr>
      <w:pStyle w:val="Header"/>
      <w:ind w:left="-1800"/>
    </w:pPr>
  </w:p>
  <w:p w14:paraId="2C306B76" w14:textId="77777777" w:rsidR="00F07080" w:rsidRDefault="00F07080" w:rsidP="00690502">
    <w:pPr>
      <w:pStyle w:val="Header"/>
      <w:ind w:left="-18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02"/>
    <w:rsid w:val="00014A3B"/>
    <w:rsid w:val="000249ED"/>
    <w:rsid w:val="00057657"/>
    <w:rsid w:val="00074E18"/>
    <w:rsid w:val="000A77C0"/>
    <w:rsid w:val="000A79F3"/>
    <w:rsid w:val="000E2D54"/>
    <w:rsid w:val="000E399C"/>
    <w:rsid w:val="000F7A5A"/>
    <w:rsid w:val="0010239D"/>
    <w:rsid w:val="00191E91"/>
    <w:rsid w:val="001C766C"/>
    <w:rsid w:val="001E546D"/>
    <w:rsid w:val="001F342B"/>
    <w:rsid w:val="001F584F"/>
    <w:rsid w:val="00253669"/>
    <w:rsid w:val="002822D1"/>
    <w:rsid w:val="002A025C"/>
    <w:rsid w:val="002A0C79"/>
    <w:rsid w:val="002F5DE5"/>
    <w:rsid w:val="00315446"/>
    <w:rsid w:val="003B3120"/>
    <w:rsid w:val="003F6F36"/>
    <w:rsid w:val="0046552D"/>
    <w:rsid w:val="00475037"/>
    <w:rsid w:val="00480A81"/>
    <w:rsid w:val="004E7452"/>
    <w:rsid w:val="00501B36"/>
    <w:rsid w:val="00526D26"/>
    <w:rsid w:val="00580BC9"/>
    <w:rsid w:val="00585064"/>
    <w:rsid w:val="005A40B4"/>
    <w:rsid w:val="005C368A"/>
    <w:rsid w:val="005C739D"/>
    <w:rsid w:val="00605948"/>
    <w:rsid w:val="006222B2"/>
    <w:rsid w:val="00676F90"/>
    <w:rsid w:val="0068750E"/>
    <w:rsid w:val="00690502"/>
    <w:rsid w:val="006A3569"/>
    <w:rsid w:val="006A7027"/>
    <w:rsid w:val="006E13D8"/>
    <w:rsid w:val="006F48E7"/>
    <w:rsid w:val="00747937"/>
    <w:rsid w:val="007A5344"/>
    <w:rsid w:val="007E4D07"/>
    <w:rsid w:val="007E7091"/>
    <w:rsid w:val="007F5E7D"/>
    <w:rsid w:val="0080041D"/>
    <w:rsid w:val="00803B68"/>
    <w:rsid w:val="008A6678"/>
    <w:rsid w:val="00901A56"/>
    <w:rsid w:val="00995BCB"/>
    <w:rsid w:val="00995D20"/>
    <w:rsid w:val="009A18EE"/>
    <w:rsid w:val="009B440F"/>
    <w:rsid w:val="009B65FC"/>
    <w:rsid w:val="00A526F1"/>
    <w:rsid w:val="00A55061"/>
    <w:rsid w:val="00AC37F1"/>
    <w:rsid w:val="00AE37B5"/>
    <w:rsid w:val="00B942C3"/>
    <w:rsid w:val="00BB2431"/>
    <w:rsid w:val="00BB4A94"/>
    <w:rsid w:val="00BB72DA"/>
    <w:rsid w:val="00BE3D04"/>
    <w:rsid w:val="00C14018"/>
    <w:rsid w:val="00C2137C"/>
    <w:rsid w:val="00C630CE"/>
    <w:rsid w:val="00C83403"/>
    <w:rsid w:val="00CC11AF"/>
    <w:rsid w:val="00CD2CAB"/>
    <w:rsid w:val="00D31250"/>
    <w:rsid w:val="00D5677E"/>
    <w:rsid w:val="00DB22A6"/>
    <w:rsid w:val="00DB718C"/>
    <w:rsid w:val="00E07AAD"/>
    <w:rsid w:val="00E22F1E"/>
    <w:rsid w:val="00EA3404"/>
    <w:rsid w:val="00EA7273"/>
    <w:rsid w:val="00F07080"/>
    <w:rsid w:val="00F26787"/>
    <w:rsid w:val="00F91526"/>
    <w:rsid w:val="00FC6A0A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ADCDA"/>
  <w14:defaultImageDpi w14:val="300"/>
  <w15:docId w15:val="{D2A6A2BA-C2B3-4009-BB71-A7EAD3D4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5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502"/>
  </w:style>
  <w:style w:type="paragraph" w:styleId="Footer">
    <w:name w:val="footer"/>
    <w:basedOn w:val="Normal"/>
    <w:link w:val="FooterChar"/>
    <w:uiPriority w:val="99"/>
    <w:unhideWhenUsed/>
    <w:rsid w:val="006905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502"/>
  </w:style>
  <w:style w:type="paragraph" w:styleId="BalloonText">
    <w:name w:val="Balloon Text"/>
    <w:basedOn w:val="Normal"/>
    <w:link w:val="BalloonTextChar"/>
    <w:uiPriority w:val="99"/>
    <w:semiHidden/>
    <w:unhideWhenUsed/>
    <w:rsid w:val="006905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0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BB72D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27D8787A9B34CBEE88B62CDFBAA31" ma:contentTypeVersion="17" ma:contentTypeDescription="Create a new document." ma:contentTypeScope="" ma:versionID="b21f23bdfd02a39cebb54e1ce5b35e6c">
  <xsd:schema xmlns:xsd="http://www.w3.org/2001/XMLSchema" xmlns:xs="http://www.w3.org/2001/XMLSchema" xmlns:p="http://schemas.microsoft.com/office/2006/metadata/properties" xmlns:ns2="1389ee6b-b13a-473e-ba9e-e9e9b7e7113d" xmlns:ns3="0d68a0da-c7e4-4b40-97b8-6996033e060f" targetNamespace="http://schemas.microsoft.com/office/2006/metadata/properties" ma:root="true" ma:fieldsID="dfca9b8cca7879742b1888f9c2cc2e46" ns2:_="" ns3:_="">
    <xsd:import namespace="1389ee6b-b13a-473e-ba9e-e9e9b7e7113d"/>
    <xsd:import namespace="0d68a0da-c7e4-4b40-97b8-6996033e06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9ee6b-b13a-473e-ba9e-e9e9b7e71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7abc394-0876-4e51-9f48-f0296825b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8a0da-c7e4-4b40-97b8-6996033e0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770872c-3e38-4664-94f6-c804fc81fb39}" ma:internalName="TaxCatchAll" ma:showField="CatchAllData" ma:web="0d68a0da-c7e4-4b40-97b8-6996033e06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8a0da-c7e4-4b40-97b8-6996033e060f" xsi:nil="true"/>
    <lcf76f155ced4ddcb4097134ff3c332f xmlns="1389ee6b-b13a-473e-ba9e-e9e9b7e711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DEE417-3F83-435A-BFE4-4F323857B7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FD1C19-2D53-42F3-A7B8-63AF4DA4EEF8}"/>
</file>

<file path=customXml/itemProps3.xml><?xml version="1.0" encoding="utf-8"?>
<ds:datastoreItem xmlns:ds="http://schemas.openxmlformats.org/officeDocument/2006/customXml" ds:itemID="{44115846-63DB-4B37-A442-610A6D65D791}"/>
</file>

<file path=customXml/itemProps4.xml><?xml version="1.0" encoding="utf-8"?>
<ds:datastoreItem xmlns:ds="http://schemas.openxmlformats.org/officeDocument/2006/customXml" ds:itemID="{3F197F16-B8FF-47FA-8C4C-5046AD93EC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Wrigg</dc:creator>
  <cp:lastModifiedBy>Plutoland Limited</cp:lastModifiedBy>
  <cp:revision>7</cp:revision>
  <cp:lastPrinted>2023-03-20T15:19:00Z</cp:lastPrinted>
  <dcterms:created xsi:type="dcterms:W3CDTF">2023-03-20T15:18:00Z</dcterms:created>
  <dcterms:modified xsi:type="dcterms:W3CDTF">2023-05-09T13:45:00Z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0x010100B0227D8787A9B34CBEE88B62CDFBAA31</vt:lpwstr>
  </property>
</Properties>
</file>