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Layout w:type="fixed"/>
        <w:tblCellMar>
          <w:left w:w="70" w:type="dxa"/>
          <w:right w:w="70" w:type="dxa"/>
        </w:tblCellMar>
        <w:tblLook w:val="04A0" w:firstRow="1" w:lastRow="0" w:firstColumn="1" w:lastColumn="0" w:noHBand="0" w:noVBand="1"/>
      </w:tblPr>
      <w:tblGrid>
        <w:gridCol w:w="2835"/>
        <w:gridCol w:w="1560"/>
        <w:gridCol w:w="1417"/>
        <w:gridCol w:w="1276"/>
        <w:gridCol w:w="2410"/>
      </w:tblGrid>
      <w:tr w:rsidR="00AA3B16" w:rsidRPr="00835A05" w14:paraId="0FB2F0D9" w14:textId="77777777" w:rsidTr="00E62370">
        <w:trPr>
          <w:trHeight w:val="257"/>
        </w:trPr>
        <w:tc>
          <w:tcPr>
            <w:tcW w:w="2835" w:type="dxa"/>
            <w:tcBorders>
              <w:top w:val="nil"/>
              <w:left w:val="nil"/>
              <w:bottom w:val="nil"/>
              <w:right w:val="nil"/>
            </w:tcBorders>
            <w:shd w:val="clear" w:color="auto" w:fill="auto"/>
            <w:vAlign w:val="bottom"/>
            <w:hideMark/>
          </w:tcPr>
          <w:p w14:paraId="33C9D03F" w14:textId="77777777" w:rsidR="00AA3B16" w:rsidRPr="00835A05" w:rsidRDefault="00AA3B16" w:rsidP="00E62370">
            <w:pPr>
              <w:spacing w:after="0" w:line="240" w:lineRule="auto"/>
              <w:ind w:left="73" w:hanging="142"/>
              <w:rPr>
                <w:rFonts w:ascii="Times New Roman" w:eastAsia="Times New Roman" w:hAnsi="Times New Roman" w:cs="Times New Roman"/>
                <w:sz w:val="20"/>
                <w:szCs w:val="20"/>
              </w:rPr>
            </w:pPr>
          </w:p>
        </w:tc>
        <w:tc>
          <w:tcPr>
            <w:tcW w:w="6663" w:type="dxa"/>
            <w:gridSpan w:val="4"/>
            <w:vMerge w:val="restart"/>
            <w:tcBorders>
              <w:top w:val="nil"/>
              <w:left w:val="nil"/>
              <w:bottom w:val="nil"/>
              <w:right w:val="nil"/>
            </w:tcBorders>
            <w:shd w:val="clear" w:color="auto" w:fill="auto"/>
            <w:vAlign w:val="center"/>
            <w:hideMark/>
          </w:tcPr>
          <w:p w14:paraId="6046E07E" w14:textId="77777777" w:rsidR="00E35EFB" w:rsidRDefault="00E35EFB" w:rsidP="00E62370">
            <w:pPr>
              <w:spacing w:after="0" w:line="240" w:lineRule="auto"/>
              <w:ind w:left="73" w:hanging="142"/>
              <w:jc w:val="center"/>
              <w:rPr>
                <w:rFonts w:ascii="Calibri" w:eastAsia="Times New Roman" w:hAnsi="Calibri" w:cs="Times New Roman"/>
                <w:b/>
                <w:bCs/>
                <w:color w:val="000000"/>
                <w:sz w:val="40"/>
                <w:szCs w:val="40"/>
              </w:rPr>
            </w:pPr>
          </w:p>
          <w:p w14:paraId="1A1F3949" w14:textId="77777777" w:rsidR="00E35EFB" w:rsidRDefault="00E35EFB" w:rsidP="00E62370">
            <w:pPr>
              <w:spacing w:after="0" w:line="240" w:lineRule="auto"/>
              <w:ind w:left="73" w:hanging="142"/>
              <w:jc w:val="center"/>
              <w:rPr>
                <w:rFonts w:ascii="Calibri" w:eastAsia="Times New Roman" w:hAnsi="Calibri" w:cs="Times New Roman"/>
                <w:b/>
                <w:bCs/>
                <w:color w:val="000000"/>
                <w:sz w:val="40"/>
                <w:szCs w:val="40"/>
              </w:rPr>
            </w:pPr>
          </w:p>
          <w:p w14:paraId="3AE5747F" w14:textId="77777777" w:rsidR="00AA3B16" w:rsidRPr="00835A05" w:rsidRDefault="00AA3B16" w:rsidP="00E62370">
            <w:pPr>
              <w:spacing w:after="0" w:line="240" w:lineRule="auto"/>
              <w:ind w:left="73" w:hanging="142"/>
              <w:jc w:val="center"/>
              <w:rPr>
                <w:rFonts w:ascii="Calibri" w:eastAsia="Times New Roman" w:hAnsi="Calibri" w:cs="Times New Roman"/>
                <w:b/>
                <w:bCs/>
                <w:color w:val="000000"/>
                <w:sz w:val="40"/>
                <w:szCs w:val="40"/>
              </w:rPr>
            </w:pPr>
            <w:r w:rsidRPr="00835A05">
              <w:rPr>
                <w:rFonts w:ascii="Calibri" w:eastAsia="Times New Roman" w:hAnsi="Calibri" w:cs="Times New Roman"/>
                <w:b/>
                <w:bCs/>
                <w:color w:val="000000"/>
                <w:sz w:val="40"/>
                <w:szCs w:val="40"/>
              </w:rPr>
              <w:t xml:space="preserve">Fiche Technique Produit </w:t>
            </w:r>
            <w:r w:rsidRPr="006D6F3D">
              <w:rPr>
                <w:rFonts w:ascii="Calibri" w:eastAsia="Times New Roman" w:hAnsi="Calibri" w:cs="Times New Roman"/>
                <w:b/>
                <w:bCs/>
                <w:noProof/>
                <w:color w:val="000000"/>
                <w:sz w:val="40"/>
                <w:szCs w:val="40"/>
              </w:rPr>
              <w:t>070</w:t>
            </w:r>
          </w:p>
        </w:tc>
      </w:tr>
      <w:tr w:rsidR="00AA3B16" w:rsidRPr="00835A05" w14:paraId="0455504F" w14:textId="77777777" w:rsidTr="00E62370">
        <w:trPr>
          <w:trHeight w:val="257"/>
        </w:trPr>
        <w:tc>
          <w:tcPr>
            <w:tcW w:w="2835" w:type="dxa"/>
            <w:tcBorders>
              <w:top w:val="nil"/>
              <w:left w:val="nil"/>
              <w:bottom w:val="nil"/>
              <w:right w:val="nil"/>
            </w:tcBorders>
            <w:shd w:val="clear" w:color="auto" w:fill="auto"/>
            <w:vAlign w:val="bottom"/>
            <w:hideMark/>
          </w:tcPr>
          <w:p w14:paraId="5ECE7DF6" w14:textId="77777777" w:rsidR="00AA3B16" w:rsidRPr="00835A05" w:rsidRDefault="00AA3B16" w:rsidP="00E62370">
            <w:pPr>
              <w:ind w:left="73" w:hanging="142"/>
              <w:rPr>
                <w:rFonts w:ascii="Calibri" w:eastAsia="Times New Roman" w:hAnsi="Calibri" w:cs="Times New Roman"/>
                <w:b/>
                <w:bCs/>
                <w:color w:val="000000"/>
                <w:sz w:val="40"/>
                <w:szCs w:val="40"/>
              </w:rPr>
            </w:pPr>
          </w:p>
        </w:tc>
        <w:tc>
          <w:tcPr>
            <w:tcW w:w="6663" w:type="dxa"/>
            <w:gridSpan w:val="4"/>
            <w:vMerge/>
            <w:tcBorders>
              <w:top w:val="nil"/>
              <w:left w:val="nil"/>
              <w:bottom w:val="single" w:sz="4" w:space="0" w:color="auto"/>
              <w:right w:val="nil"/>
            </w:tcBorders>
            <w:vAlign w:val="center"/>
            <w:hideMark/>
          </w:tcPr>
          <w:p w14:paraId="32C32AFF" w14:textId="77777777" w:rsidR="00AA3B16" w:rsidRPr="00835A05" w:rsidRDefault="00AA3B16" w:rsidP="00E62370">
            <w:pPr>
              <w:spacing w:after="0" w:line="240" w:lineRule="auto"/>
              <w:ind w:left="73" w:hanging="142"/>
              <w:rPr>
                <w:rFonts w:ascii="Calibri" w:eastAsia="Times New Roman" w:hAnsi="Calibri" w:cs="Times New Roman"/>
                <w:b/>
                <w:bCs/>
                <w:color w:val="000000"/>
                <w:sz w:val="40"/>
                <w:szCs w:val="40"/>
              </w:rPr>
            </w:pPr>
          </w:p>
        </w:tc>
      </w:tr>
      <w:tr w:rsidR="00AA3B16" w:rsidRPr="00CD68A3" w14:paraId="6730121A" w14:textId="77777777" w:rsidTr="00E62370">
        <w:trPr>
          <w:trHeight w:val="383"/>
        </w:trPr>
        <w:tc>
          <w:tcPr>
            <w:tcW w:w="2835" w:type="dxa"/>
            <w:vMerge w:val="restart"/>
            <w:tcBorders>
              <w:top w:val="nil"/>
              <w:left w:val="nil"/>
              <w:bottom w:val="nil"/>
              <w:right w:val="nil"/>
            </w:tcBorders>
            <w:shd w:val="clear" w:color="auto" w:fill="auto"/>
            <w:noWrap/>
            <w:vAlign w:val="center"/>
            <w:hideMark/>
          </w:tcPr>
          <w:p w14:paraId="57F687BE" w14:textId="77777777" w:rsidR="00AA3B16" w:rsidRPr="00A16D25" w:rsidRDefault="00AA3B16" w:rsidP="00E62370">
            <w:pPr>
              <w:ind w:left="73" w:hanging="142"/>
              <w:jc w:val="center"/>
            </w:pPr>
            <w:r w:rsidRPr="00AA3B16">
              <w:rPr>
                <w:b/>
                <w:bCs/>
                <w:noProof/>
                <w:lang w:eastAsia="zh-CN"/>
              </w:rPr>
              <w:drawing>
                <wp:inline distT="0" distB="0" distL="0" distR="0" wp14:anchorId="28CC004F" wp14:editId="3534AE97">
                  <wp:extent cx="769905" cy="168592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PHAEL\New Google Drive\UMAMI\ACHATS\Fiches techniques à jour\Modèle et document source\Links\070.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69905" cy="1685925"/>
                          </a:xfrm>
                          <a:prstGeom prst="rect">
                            <a:avLst/>
                          </a:prstGeom>
                          <a:noFill/>
                          <a:ln>
                            <a:noFill/>
                          </a:ln>
                        </pic:spPr>
                      </pic:pic>
                    </a:graphicData>
                  </a:graphic>
                </wp:inline>
              </w:drawing>
            </w:r>
          </w:p>
        </w:tc>
        <w:tc>
          <w:tcPr>
            <w:tcW w:w="6663" w:type="dxa"/>
            <w:gridSpan w:val="4"/>
            <w:tcBorders>
              <w:top w:val="single" w:sz="4" w:space="0" w:color="auto"/>
              <w:left w:val="nil"/>
              <w:bottom w:val="single" w:sz="4" w:space="0" w:color="auto"/>
              <w:right w:val="nil"/>
            </w:tcBorders>
            <w:shd w:val="clear" w:color="000000" w:fill="D9D9D9"/>
            <w:vAlign w:val="center"/>
            <w:hideMark/>
          </w:tcPr>
          <w:p w14:paraId="27C261D6" w14:textId="77777777" w:rsidR="00AA3B16" w:rsidRPr="00AA3B16" w:rsidRDefault="00AA3B16" w:rsidP="00E62370">
            <w:pPr>
              <w:spacing w:after="0" w:line="240" w:lineRule="auto"/>
              <w:ind w:left="73" w:hanging="142"/>
              <w:jc w:val="center"/>
              <w:rPr>
                <w:rFonts w:ascii="Calibri" w:eastAsia="Times New Roman" w:hAnsi="Calibri" w:cs="Times New Roman"/>
                <w:b/>
                <w:bCs/>
                <w:color w:val="000000"/>
                <w:sz w:val="24"/>
                <w:szCs w:val="24"/>
              </w:rPr>
            </w:pPr>
            <w:r w:rsidRPr="00AA3B16">
              <w:rPr>
                <w:rFonts w:ascii="Calibri" w:eastAsia="Times New Roman" w:hAnsi="Calibri" w:cs="Times New Roman"/>
                <w:b/>
                <w:bCs/>
                <w:noProof/>
                <w:color w:val="000000"/>
                <w:sz w:val="24"/>
                <w:szCs w:val="24"/>
              </w:rPr>
              <w:t>Jus de Yuzu 720ml</w:t>
            </w:r>
            <w:r w:rsidRPr="00AA3B16">
              <w:rPr>
                <w:rFonts w:ascii="Calibri" w:eastAsia="Times New Roman" w:hAnsi="Calibri" w:cs="Times New Roman"/>
                <w:b/>
                <w:bCs/>
                <w:color w:val="000000"/>
                <w:sz w:val="24"/>
                <w:szCs w:val="24"/>
              </w:rPr>
              <w:t xml:space="preserve"> / </w:t>
            </w:r>
            <w:r w:rsidRPr="00AA3B16">
              <w:rPr>
                <w:rFonts w:ascii="Calibri" w:eastAsia="Times New Roman" w:hAnsi="Calibri" w:cs="Times New Roman"/>
                <w:b/>
                <w:bCs/>
                <w:i/>
                <w:iCs/>
                <w:noProof/>
                <w:color w:val="2F75B5"/>
                <w:sz w:val="24"/>
                <w:szCs w:val="24"/>
              </w:rPr>
              <w:t>Yuzu Juice 720ml</w:t>
            </w:r>
          </w:p>
        </w:tc>
      </w:tr>
      <w:tr w:rsidR="00AA3B16" w:rsidRPr="00835A05" w14:paraId="4F9D00A5" w14:textId="77777777" w:rsidTr="00E62370">
        <w:trPr>
          <w:trHeight w:val="257"/>
        </w:trPr>
        <w:tc>
          <w:tcPr>
            <w:tcW w:w="2835" w:type="dxa"/>
            <w:vMerge/>
            <w:tcBorders>
              <w:left w:val="nil"/>
              <w:right w:val="nil"/>
            </w:tcBorders>
            <w:shd w:val="clear" w:color="auto" w:fill="auto"/>
            <w:vAlign w:val="bottom"/>
            <w:hideMark/>
          </w:tcPr>
          <w:p w14:paraId="3A335499" w14:textId="77777777" w:rsidR="00AA3B16" w:rsidRPr="00AA3B16"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single" w:sz="4" w:space="0" w:color="auto"/>
              <w:left w:val="nil"/>
              <w:bottom w:val="nil"/>
              <w:right w:val="nil"/>
            </w:tcBorders>
            <w:shd w:val="clear" w:color="auto" w:fill="auto"/>
            <w:hideMark/>
          </w:tcPr>
          <w:p w14:paraId="5E4153A9"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produit / </w:t>
            </w:r>
            <w:r w:rsidRPr="00835A05">
              <w:rPr>
                <w:rFonts w:ascii="Calibri" w:eastAsia="Times New Roman" w:hAnsi="Calibri" w:cs="Times New Roman"/>
                <w:i/>
                <w:iCs/>
                <w:color w:val="2F75B5"/>
                <w:sz w:val="20"/>
                <w:szCs w:val="20"/>
              </w:rPr>
              <w:t>Reference</w:t>
            </w:r>
          </w:p>
        </w:tc>
        <w:tc>
          <w:tcPr>
            <w:tcW w:w="3686" w:type="dxa"/>
            <w:gridSpan w:val="2"/>
            <w:tcBorders>
              <w:top w:val="single" w:sz="4" w:space="0" w:color="auto"/>
              <w:left w:val="nil"/>
              <w:bottom w:val="nil"/>
              <w:right w:val="nil"/>
            </w:tcBorders>
            <w:shd w:val="clear" w:color="auto" w:fill="auto"/>
            <w:hideMark/>
          </w:tcPr>
          <w:p w14:paraId="0B3371AF" w14:textId="77777777" w:rsidR="00AA3B16" w:rsidRPr="00835A05" w:rsidRDefault="00AA3B16" w:rsidP="00E62370">
            <w:pPr>
              <w:spacing w:after="0" w:line="240" w:lineRule="auto"/>
              <w:ind w:left="73" w:hanging="142"/>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070</w:t>
            </w:r>
          </w:p>
        </w:tc>
      </w:tr>
      <w:tr w:rsidR="00AA3B16" w:rsidRPr="00A16D25" w14:paraId="0F81B6C9" w14:textId="77777777" w:rsidTr="00E62370">
        <w:trPr>
          <w:trHeight w:val="500"/>
        </w:trPr>
        <w:tc>
          <w:tcPr>
            <w:tcW w:w="2835" w:type="dxa"/>
            <w:vMerge/>
            <w:tcBorders>
              <w:left w:val="nil"/>
              <w:right w:val="nil"/>
            </w:tcBorders>
            <w:vAlign w:val="center"/>
            <w:hideMark/>
          </w:tcPr>
          <w:p w14:paraId="552E8B03" w14:textId="77777777" w:rsidR="00AA3B16" w:rsidRPr="00835A05"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7597E075"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Société productrice / </w:t>
            </w:r>
            <w:proofErr w:type="spellStart"/>
            <w:r w:rsidRPr="00835A05">
              <w:rPr>
                <w:rFonts w:ascii="Calibri" w:eastAsia="Times New Roman" w:hAnsi="Calibri" w:cs="Times New Roman"/>
                <w:i/>
                <w:iCs/>
                <w:color w:val="2F75B5"/>
                <w:sz w:val="20"/>
                <w:szCs w:val="20"/>
              </w:rPr>
              <w:t>Producing</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firm</w:t>
            </w:r>
            <w:proofErr w:type="spellEnd"/>
          </w:p>
        </w:tc>
        <w:tc>
          <w:tcPr>
            <w:tcW w:w="3686" w:type="dxa"/>
            <w:gridSpan w:val="2"/>
            <w:tcBorders>
              <w:top w:val="nil"/>
              <w:left w:val="nil"/>
              <w:bottom w:val="nil"/>
              <w:right w:val="nil"/>
            </w:tcBorders>
            <w:shd w:val="clear" w:color="000000" w:fill="D9D9D9"/>
            <w:noWrap/>
            <w:hideMark/>
          </w:tcPr>
          <w:p w14:paraId="5E8AD7B2" w14:textId="77777777" w:rsidR="00AA3B16" w:rsidRPr="00B87F60" w:rsidRDefault="00AA3B16" w:rsidP="00E62370">
            <w:pPr>
              <w:spacing w:after="0" w:line="240" w:lineRule="auto"/>
              <w:ind w:left="73" w:hanging="142"/>
              <w:rPr>
                <w:rFonts w:ascii="Calibri" w:eastAsia="Times New Roman" w:hAnsi="Calibri" w:cs="Times New Roman"/>
                <w:color w:val="000000"/>
                <w:lang w:val="en-US"/>
              </w:rPr>
            </w:pPr>
            <w:r w:rsidRPr="006D6F3D">
              <w:rPr>
                <w:rFonts w:ascii="Calibri" w:eastAsia="Times New Roman" w:hAnsi="Calibri" w:cs="Times New Roman"/>
                <w:noProof/>
                <w:color w:val="000000"/>
                <w:sz w:val="20"/>
                <w:lang w:val="en-US"/>
              </w:rPr>
              <w:t>BANDO</w:t>
            </w:r>
          </w:p>
        </w:tc>
      </w:tr>
      <w:tr w:rsidR="00AA3B16" w:rsidRPr="00835A05" w14:paraId="5435DCAE" w14:textId="77777777" w:rsidTr="00E62370">
        <w:trPr>
          <w:trHeight w:val="257"/>
        </w:trPr>
        <w:tc>
          <w:tcPr>
            <w:tcW w:w="2835" w:type="dxa"/>
            <w:vMerge/>
            <w:tcBorders>
              <w:left w:val="nil"/>
              <w:right w:val="nil"/>
            </w:tcBorders>
            <w:vAlign w:val="center"/>
            <w:hideMark/>
          </w:tcPr>
          <w:p w14:paraId="7E4DFECE" w14:textId="77777777" w:rsidR="00AA3B16" w:rsidRPr="00B87F60" w:rsidRDefault="00AA3B16" w:rsidP="00E62370">
            <w:pPr>
              <w:spacing w:after="0" w:line="240" w:lineRule="auto"/>
              <w:ind w:left="73" w:hanging="142"/>
              <w:rPr>
                <w:rFonts w:ascii="Times New Roman" w:eastAsia="Times New Roman" w:hAnsi="Times New Roman" w:cs="Times New Roman"/>
                <w:sz w:val="20"/>
                <w:szCs w:val="20"/>
                <w:lang w:val="en-US"/>
              </w:rPr>
            </w:pPr>
          </w:p>
        </w:tc>
        <w:tc>
          <w:tcPr>
            <w:tcW w:w="2977" w:type="dxa"/>
            <w:gridSpan w:val="2"/>
            <w:tcBorders>
              <w:top w:val="nil"/>
              <w:left w:val="nil"/>
              <w:bottom w:val="nil"/>
              <w:right w:val="nil"/>
            </w:tcBorders>
            <w:shd w:val="clear" w:color="auto" w:fill="auto"/>
            <w:hideMark/>
          </w:tcPr>
          <w:p w14:paraId="1135111C"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EAN 13</w:t>
            </w:r>
          </w:p>
        </w:tc>
        <w:tc>
          <w:tcPr>
            <w:tcW w:w="3686" w:type="dxa"/>
            <w:gridSpan w:val="2"/>
            <w:tcBorders>
              <w:top w:val="nil"/>
              <w:left w:val="nil"/>
              <w:bottom w:val="nil"/>
              <w:right w:val="nil"/>
            </w:tcBorders>
            <w:shd w:val="clear" w:color="auto" w:fill="auto"/>
            <w:hideMark/>
          </w:tcPr>
          <w:p w14:paraId="3BDE24C8" w14:textId="77777777" w:rsidR="00AA3B16" w:rsidRPr="00835A05" w:rsidRDefault="00AA3B16" w:rsidP="00E62370">
            <w:pPr>
              <w:spacing w:after="0" w:line="240" w:lineRule="auto"/>
              <w:ind w:left="73" w:hanging="142"/>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4580168440024</w:t>
            </w:r>
          </w:p>
        </w:tc>
      </w:tr>
      <w:tr w:rsidR="00AA3B16" w:rsidRPr="00835A05" w14:paraId="2324600C" w14:textId="77777777" w:rsidTr="00E62370">
        <w:trPr>
          <w:trHeight w:val="257"/>
        </w:trPr>
        <w:tc>
          <w:tcPr>
            <w:tcW w:w="2835" w:type="dxa"/>
            <w:vMerge/>
            <w:tcBorders>
              <w:left w:val="nil"/>
              <w:right w:val="nil"/>
            </w:tcBorders>
            <w:vAlign w:val="center"/>
            <w:hideMark/>
          </w:tcPr>
          <w:p w14:paraId="315FD8C0" w14:textId="77777777" w:rsidR="00AA3B16" w:rsidRPr="00835A05"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450B19E9"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Code </w:t>
            </w:r>
            <w:proofErr w:type="gramStart"/>
            <w:r w:rsidRPr="00835A05">
              <w:rPr>
                <w:rFonts w:ascii="Calibri" w:eastAsia="Times New Roman" w:hAnsi="Calibri" w:cs="Times New Roman"/>
                <w:color w:val="000000"/>
                <w:sz w:val="20"/>
                <w:szCs w:val="20"/>
              </w:rPr>
              <w:t>douane(</w:t>
            </w:r>
            <w:proofErr w:type="gramEnd"/>
            <w:r w:rsidRPr="00835A05">
              <w:rPr>
                <w:rFonts w:ascii="Calibri" w:eastAsia="Times New Roman" w:hAnsi="Calibri" w:cs="Times New Roman"/>
                <w:color w:val="000000"/>
                <w:sz w:val="20"/>
                <w:szCs w:val="20"/>
              </w:rPr>
              <w:t xml:space="preserve">HS) / </w:t>
            </w:r>
            <w:r w:rsidRPr="00835A05">
              <w:rPr>
                <w:rFonts w:ascii="Calibri" w:eastAsia="Times New Roman" w:hAnsi="Calibri" w:cs="Times New Roman"/>
                <w:i/>
                <w:iCs/>
                <w:color w:val="2F75B5"/>
                <w:sz w:val="20"/>
                <w:szCs w:val="20"/>
              </w:rPr>
              <w:t>Customs code</w:t>
            </w:r>
          </w:p>
        </w:tc>
        <w:tc>
          <w:tcPr>
            <w:tcW w:w="3686" w:type="dxa"/>
            <w:gridSpan w:val="2"/>
            <w:tcBorders>
              <w:top w:val="nil"/>
              <w:left w:val="nil"/>
              <w:bottom w:val="nil"/>
              <w:right w:val="nil"/>
            </w:tcBorders>
            <w:shd w:val="clear" w:color="000000" w:fill="D9D9D9"/>
            <w:hideMark/>
          </w:tcPr>
          <w:p w14:paraId="55EDE984" w14:textId="77777777" w:rsidR="00AA3B16" w:rsidRPr="00835A05" w:rsidRDefault="00AA3B16" w:rsidP="00E62370">
            <w:pPr>
              <w:spacing w:after="0" w:line="240" w:lineRule="auto"/>
              <w:ind w:left="73" w:hanging="142"/>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2009311999</w:t>
            </w:r>
          </w:p>
        </w:tc>
      </w:tr>
      <w:tr w:rsidR="00AA3B16" w:rsidRPr="00835A05" w14:paraId="6A094AC7" w14:textId="77777777" w:rsidTr="00E62370">
        <w:trPr>
          <w:trHeight w:val="257"/>
        </w:trPr>
        <w:tc>
          <w:tcPr>
            <w:tcW w:w="2835" w:type="dxa"/>
            <w:vMerge/>
            <w:tcBorders>
              <w:left w:val="nil"/>
              <w:right w:val="nil"/>
            </w:tcBorders>
            <w:vAlign w:val="center"/>
            <w:hideMark/>
          </w:tcPr>
          <w:p w14:paraId="45855FD6" w14:textId="77777777" w:rsidR="00AA3B16" w:rsidRPr="00835A05"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28BA666A"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Origine / </w:t>
            </w:r>
            <w:r w:rsidRPr="00835A05">
              <w:rPr>
                <w:rFonts w:ascii="Calibri" w:eastAsia="Times New Roman" w:hAnsi="Calibri" w:cs="Times New Roman"/>
                <w:i/>
                <w:iCs/>
                <w:color w:val="2F75B5"/>
                <w:sz w:val="20"/>
                <w:szCs w:val="20"/>
              </w:rPr>
              <w:t>Origin</w:t>
            </w:r>
          </w:p>
        </w:tc>
        <w:tc>
          <w:tcPr>
            <w:tcW w:w="3686" w:type="dxa"/>
            <w:gridSpan w:val="2"/>
            <w:tcBorders>
              <w:top w:val="nil"/>
              <w:left w:val="nil"/>
              <w:bottom w:val="nil"/>
              <w:right w:val="nil"/>
            </w:tcBorders>
            <w:shd w:val="clear" w:color="auto" w:fill="auto"/>
            <w:hideMark/>
          </w:tcPr>
          <w:p w14:paraId="11F7C9E7" w14:textId="77777777" w:rsidR="00AA3B16" w:rsidRPr="00835A05" w:rsidRDefault="00AA3B16" w:rsidP="00E62370">
            <w:pPr>
              <w:spacing w:after="0" w:line="240" w:lineRule="auto"/>
              <w:ind w:left="73" w:hanging="142"/>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Japon / </w:t>
            </w:r>
            <w:r w:rsidRPr="00835A05">
              <w:rPr>
                <w:rFonts w:ascii="Calibri" w:eastAsia="Times New Roman" w:hAnsi="Calibri" w:cs="Times New Roman"/>
                <w:i/>
                <w:color w:val="2E74B5" w:themeColor="accent1" w:themeShade="BF"/>
                <w:sz w:val="20"/>
                <w:szCs w:val="20"/>
              </w:rPr>
              <w:t>Japan</w:t>
            </w:r>
          </w:p>
        </w:tc>
      </w:tr>
      <w:tr w:rsidR="00AA3B16" w:rsidRPr="00FA0CB2" w14:paraId="67741F76" w14:textId="77777777" w:rsidTr="00E62370">
        <w:trPr>
          <w:trHeight w:val="514"/>
        </w:trPr>
        <w:tc>
          <w:tcPr>
            <w:tcW w:w="2835" w:type="dxa"/>
            <w:vMerge/>
            <w:tcBorders>
              <w:left w:val="nil"/>
              <w:bottom w:val="nil"/>
              <w:right w:val="nil"/>
            </w:tcBorders>
            <w:vAlign w:val="center"/>
            <w:hideMark/>
          </w:tcPr>
          <w:p w14:paraId="0186A66A" w14:textId="77777777" w:rsidR="00AA3B16" w:rsidRPr="00835A05"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000000" w:fill="D9D9D9"/>
            <w:hideMark/>
          </w:tcPr>
          <w:p w14:paraId="25AAD620"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Conditionnement / </w:t>
            </w:r>
            <w:proofErr w:type="spellStart"/>
            <w:r w:rsidRPr="00835A05">
              <w:rPr>
                <w:rFonts w:ascii="Calibri" w:eastAsia="Times New Roman" w:hAnsi="Calibri" w:cs="Times New Roman"/>
                <w:i/>
                <w:iCs/>
                <w:color w:val="2F75B5"/>
                <w:sz w:val="20"/>
                <w:szCs w:val="20"/>
              </w:rPr>
              <w:t>Conditionning</w:t>
            </w:r>
            <w:proofErr w:type="spellEnd"/>
          </w:p>
        </w:tc>
        <w:tc>
          <w:tcPr>
            <w:tcW w:w="3686" w:type="dxa"/>
            <w:gridSpan w:val="2"/>
            <w:tcBorders>
              <w:top w:val="nil"/>
              <w:left w:val="nil"/>
              <w:bottom w:val="nil"/>
              <w:right w:val="nil"/>
            </w:tcBorders>
            <w:shd w:val="clear" w:color="000000" w:fill="D9D9D9"/>
            <w:hideMark/>
          </w:tcPr>
          <w:p w14:paraId="25E54426" w14:textId="77777777" w:rsidR="00AA3B16" w:rsidRPr="000E28F4" w:rsidRDefault="00AA3B16" w:rsidP="00E62370">
            <w:pPr>
              <w:spacing w:after="0" w:line="240" w:lineRule="auto"/>
              <w:ind w:left="73" w:hanging="142"/>
              <w:rPr>
                <w:rFonts w:ascii="Calibri" w:eastAsia="Times New Roman" w:hAnsi="Calibri" w:cs="Times New Roman"/>
                <w:i/>
                <w:color w:val="2E74B5" w:themeColor="accent1" w:themeShade="BF"/>
                <w:sz w:val="20"/>
                <w:szCs w:val="20"/>
              </w:rPr>
            </w:pPr>
            <w:r w:rsidRPr="006D6F3D">
              <w:rPr>
                <w:rFonts w:ascii="Calibri" w:eastAsia="Times New Roman" w:hAnsi="Calibri" w:cs="Times New Roman"/>
                <w:noProof/>
                <w:color w:val="000000"/>
                <w:sz w:val="20"/>
                <w:szCs w:val="20"/>
              </w:rPr>
              <w:t>Bouteille verre</w:t>
            </w:r>
            <w:r w:rsidRPr="000E28F4">
              <w:rPr>
                <w:rFonts w:ascii="Calibri" w:eastAsia="Times New Roman" w:hAnsi="Calibri" w:cs="Times New Roman"/>
                <w:color w:val="000000"/>
                <w:sz w:val="20"/>
                <w:szCs w:val="20"/>
              </w:rPr>
              <w:t xml:space="preserve"> / </w:t>
            </w:r>
            <w:r w:rsidRPr="006D6F3D">
              <w:rPr>
                <w:rFonts w:ascii="Calibri" w:eastAsia="Times New Roman" w:hAnsi="Calibri" w:cs="Times New Roman"/>
                <w:i/>
                <w:noProof/>
                <w:color w:val="2E74B5" w:themeColor="accent1" w:themeShade="BF"/>
                <w:sz w:val="20"/>
                <w:szCs w:val="20"/>
              </w:rPr>
              <w:t>Glass bottle</w:t>
            </w:r>
          </w:p>
        </w:tc>
      </w:tr>
      <w:tr w:rsidR="00AA3B16" w:rsidRPr="00835A05" w14:paraId="3341875E" w14:textId="77777777" w:rsidTr="00E62370">
        <w:trPr>
          <w:trHeight w:val="257"/>
        </w:trPr>
        <w:tc>
          <w:tcPr>
            <w:tcW w:w="2835" w:type="dxa"/>
            <w:vMerge/>
            <w:tcBorders>
              <w:left w:val="nil"/>
              <w:bottom w:val="nil"/>
              <w:right w:val="nil"/>
            </w:tcBorders>
            <w:vAlign w:val="center"/>
            <w:hideMark/>
          </w:tcPr>
          <w:p w14:paraId="6CE7D628" w14:textId="77777777" w:rsidR="00AA3B16" w:rsidRPr="000E28F4" w:rsidRDefault="00AA3B16" w:rsidP="00E62370">
            <w:pPr>
              <w:spacing w:after="0" w:line="240" w:lineRule="auto"/>
              <w:ind w:left="73" w:hanging="142"/>
              <w:rPr>
                <w:rFonts w:ascii="Times New Roman" w:eastAsia="Times New Roman" w:hAnsi="Times New Roman" w:cs="Times New Roman"/>
                <w:sz w:val="20"/>
                <w:szCs w:val="20"/>
              </w:rPr>
            </w:pPr>
          </w:p>
        </w:tc>
        <w:tc>
          <w:tcPr>
            <w:tcW w:w="2977" w:type="dxa"/>
            <w:gridSpan w:val="2"/>
            <w:tcBorders>
              <w:top w:val="nil"/>
              <w:left w:val="nil"/>
              <w:bottom w:val="nil"/>
              <w:right w:val="nil"/>
            </w:tcBorders>
            <w:shd w:val="clear" w:color="auto" w:fill="auto"/>
            <w:hideMark/>
          </w:tcPr>
          <w:p w14:paraId="150FAE6D" w14:textId="77777777" w:rsidR="00AA3B16" w:rsidRPr="00835A05" w:rsidRDefault="00AA3B16" w:rsidP="0027058E">
            <w:pPr>
              <w:spacing w:after="0" w:line="240" w:lineRule="auto"/>
              <w:ind w:left="73" w:hanging="73"/>
              <w:rPr>
                <w:rFonts w:ascii="Calibri" w:eastAsia="Times New Roman" w:hAnsi="Calibri" w:cs="Times New Roman"/>
                <w:sz w:val="20"/>
                <w:szCs w:val="20"/>
              </w:rPr>
            </w:pPr>
            <w:r w:rsidRPr="00835A05">
              <w:rPr>
                <w:rFonts w:ascii="Calibri" w:eastAsia="Times New Roman" w:hAnsi="Calibri" w:cs="Times New Roman"/>
                <w:sz w:val="20"/>
                <w:szCs w:val="20"/>
              </w:rPr>
              <w:t xml:space="preserve">Produit bio / </w:t>
            </w:r>
            <w:proofErr w:type="spellStart"/>
            <w:r w:rsidRPr="00835A05">
              <w:rPr>
                <w:rFonts w:ascii="Calibri" w:eastAsia="Times New Roman" w:hAnsi="Calibri" w:cs="Times New Roman"/>
                <w:i/>
                <w:iCs/>
                <w:color w:val="2F75B5"/>
                <w:sz w:val="20"/>
                <w:szCs w:val="20"/>
              </w:rPr>
              <w:t>Organic</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product</w:t>
            </w:r>
            <w:proofErr w:type="spellEnd"/>
          </w:p>
        </w:tc>
        <w:tc>
          <w:tcPr>
            <w:tcW w:w="3686" w:type="dxa"/>
            <w:gridSpan w:val="2"/>
            <w:tcBorders>
              <w:top w:val="nil"/>
              <w:left w:val="nil"/>
              <w:bottom w:val="nil"/>
              <w:right w:val="nil"/>
            </w:tcBorders>
            <w:shd w:val="clear" w:color="auto" w:fill="auto"/>
            <w:hideMark/>
          </w:tcPr>
          <w:p w14:paraId="15A342AC" w14:textId="77777777" w:rsidR="00AA3B16" w:rsidRPr="00835A05" w:rsidRDefault="00AA3B16" w:rsidP="00E62370">
            <w:pPr>
              <w:spacing w:after="0" w:line="240" w:lineRule="auto"/>
              <w:ind w:left="73" w:hanging="142"/>
              <w:rPr>
                <w:rFonts w:ascii="Calibri" w:eastAsia="Times New Roman" w:hAnsi="Calibri" w:cs="Times New Roman"/>
                <w:sz w:val="20"/>
                <w:szCs w:val="20"/>
              </w:rPr>
            </w:pPr>
            <w:r w:rsidRPr="006D6F3D">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6D6F3D">
              <w:rPr>
                <w:rFonts w:ascii="Calibri" w:eastAsia="Times New Roman" w:hAnsi="Calibri" w:cs="Times New Roman"/>
                <w:i/>
                <w:noProof/>
                <w:color w:val="2E74B5" w:themeColor="accent1" w:themeShade="BF"/>
                <w:sz w:val="20"/>
                <w:szCs w:val="20"/>
              </w:rPr>
              <w:t>No</w:t>
            </w:r>
          </w:p>
        </w:tc>
      </w:tr>
      <w:tr w:rsidR="00AA3B16" w:rsidRPr="00835A05" w14:paraId="4A9C58B4" w14:textId="77777777" w:rsidTr="00E62370">
        <w:trPr>
          <w:trHeight w:val="257"/>
        </w:trPr>
        <w:tc>
          <w:tcPr>
            <w:tcW w:w="9498" w:type="dxa"/>
            <w:gridSpan w:val="5"/>
            <w:tcBorders>
              <w:top w:val="single" w:sz="4" w:space="0" w:color="auto"/>
              <w:left w:val="nil"/>
              <w:bottom w:val="single" w:sz="4" w:space="0" w:color="auto"/>
              <w:right w:val="nil"/>
            </w:tcBorders>
            <w:shd w:val="clear" w:color="000000" w:fill="D9D9D9"/>
            <w:vAlign w:val="center"/>
            <w:hideMark/>
          </w:tcPr>
          <w:p w14:paraId="73F2F48A" w14:textId="77777777" w:rsidR="00AA3B16" w:rsidRPr="00835A05" w:rsidRDefault="00AA3B16" w:rsidP="0027058E">
            <w:pPr>
              <w:spacing w:after="0" w:line="240" w:lineRule="auto"/>
              <w:ind w:left="73" w:hanging="73"/>
              <w:jc w:val="center"/>
              <w:rPr>
                <w:rFonts w:ascii="Calibri" w:eastAsia="Times New Roman" w:hAnsi="Calibri" w:cs="Times New Roman"/>
                <w:b/>
                <w:bCs/>
                <w:color w:val="000000"/>
                <w:sz w:val="20"/>
                <w:szCs w:val="20"/>
              </w:rPr>
            </w:pPr>
            <w:r w:rsidRPr="00835A05">
              <w:rPr>
                <w:rFonts w:ascii="Calibri" w:eastAsia="Times New Roman" w:hAnsi="Calibri" w:cs="Times New Roman"/>
                <w:b/>
                <w:bCs/>
                <w:color w:val="000000"/>
                <w:sz w:val="20"/>
                <w:szCs w:val="20"/>
              </w:rPr>
              <w:t xml:space="preserve">Composition et utilisation / </w:t>
            </w:r>
            <w:r w:rsidRPr="00835A05">
              <w:rPr>
                <w:rFonts w:ascii="Calibri" w:eastAsia="Times New Roman" w:hAnsi="Calibri" w:cs="Times New Roman"/>
                <w:b/>
                <w:bCs/>
                <w:i/>
                <w:iCs/>
                <w:color w:val="2F75B5"/>
                <w:sz w:val="20"/>
                <w:szCs w:val="20"/>
              </w:rPr>
              <w:t>Composition and use</w:t>
            </w:r>
          </w:p>
        </w:tc>
      </w:tr>
      <w:tr w:rsidR="00AA3B16" w:rsidRPr="006666DB" w14:paraId="68C6A8AA" w14:textId="77777777" w:rsidTr="00E62370">
        <w:trPr>
          <w:trHeight w:val="257"/>
        </w:trPr>
        <w:tc>
          <w:tcPr>
            <w:tcW w:w="2835" w:type="dxa"/>
            <w:tcBorders>
              <w:top w:val="nil"/>
              <w:left w:val="nil"/>
              <w:right w:val="nil"/>
            </w:tcBorders>
            <w:shd w:val="clear" w:color="auto" w:fill="auto"/>
          </w:tcPr>
          <w:p w14:paraId="6B03D3EB" w14:textId="77777777" w:rsidR="00AA3B16" w:rsidRPr="007F78EC" w:rsidRDefault="00AA3B16" w:rsidP="0027058E">
            <w:pPr>
              <w:pStyle w:val="Sansinterligne"/>
              <w:ind w:left="73" w:hanging="73"/>
              <w:rPr>
                <w:sz w:val="20"/>
              </w:rPr>
            </w:pPr>
            <w:r w:rsidRPr="007F78EC">
              <w:rPr>
                <w:sz w:val="20"/>
              </w:rPr>
              <w:t xml:space="preserve">Ingrédients / </w:t>
            </w:r>
            <w:proofErr w:type="spellStart"/>
            <w:r w:rsidRPr="007F78EC">
              <w:rPr>
                <w:i/>
                <w:iCs/>
                <w:color w:val="2F75B5"/>
                <w:sz w:val="20"/>
              </w:rPr>
              <w:t>Ingredients</w:t>
            </w:r>
            <w:proofErr w:type="spellEnd"/>
          </w:p>
        </w:tc>
        <w:tc>
          <w:tcPr>
            <w:tcW w:w="6663" w:type="dxa"/>
            <w:gridSpan w:val="4"/>
            <w:tcBorders>
              <w:top w:val="nil"/>
              <w:left w:val="nil"/>
              <w:right w:val="nil"/>
            </w:tcBorders>
            <w:shd w:val="clear" w:color="auto" w:fill="auto"/>
          </w:tcPr>
          <w:p w14:paraId="0CE5D91B" w14:textId="526570E6" w:rsidR="00AA3B16" w:rsidRPr="004F4030" w:rsidRDefault="00AA3B16" w:rsidP="00777E0B">
            <w:pPr>
              <w:pStyle w:val="Sansinterligne"/>
              <w:ind w:left="73"/>
              <w:rPr>
                <w:i/>
                <w:color w:val="2E74B5" w:themeColor="accent1" w:themeShade="BF"/>
                <w:sz w:val="20"/>
              </w:rPr>
            </w:pPr>
            <w:r w:rsidRPr="006D6F3D">
              <w:rPr>
                <w:noProof/>
                <w:sz w:val="20"/>
              </w:rPr>
              <w:t>Jus de yuzu</w:t>
            </w:r>
            <w:r w:rsidR="00AC2365">
              <w:rPr>
                <w:noProof/>
                <w:sz w:val="20"/>
              </w:rPr>
              <w:t xml:space="preserve"> 100%</w:t>
            </w:r>
            <w:r w:rsidRPr="004F4030">
              <w:rPr>
                <w:sz w:val="20"/>
              </w:rPr>
              <w:t xml:space="preserve"> / </w:t>
            </w:r>
            <w:r w:rsidRPr="006D6F3D">
              <w:rPr>
                <w:i/>
                <w:noProof/>
                <w:color w:val="2E74B5" w:themeColor="accent1" w:themeShade="BF"/>
                <w:sz w:val="20"/>
              </w:rPr>
              <w:t>Yuzu juice</w:t>
            </w:r>
            <w:r w:rsidRPr="004F4030">
              <w:rPr>
                <w:i/>
                <w:color w:val="2E74B5" w:themeColor="accent1" w:themeShade="BF"/>
                <w:sz w:val="20"/>
              </w:rPr>
              <w:t xml:space="preserve"> </w:t>
            </w:r>
            <w:r w:rsidR="00AC2365">
              <w:rPr>
                <w:i/>
                <w:color w:val="2E74B5" w:themeColor="accent1" w:themeShade="BF"/>
                <w:sz w:val="20"/>
              </w:rPr>
              <w:t>100%</w:t>
            </w:r>
          </w:p>
        </w:tc>
      </w:tr>
      <w:tr w:rsidR="00AA3B16" w:rsidRPr="00EF0824" w14:paraId="2B27602E" w14:textId="77777777" w:rsidTr="00E62370">
        <w:trPr>
          <w:trHeight w:val="244"/>
        </w:trPr>
        <w:tc>
          <w:tcPr>
            <w:tcW w:w="2835" w:type="dxa"/>
            <w:tcBorders>
              <w:top w:val="nil"/>
              <w:left w:val="nil"/>
              <w:bottom w:val="nil"/>
              <w:right w:val="nil"/>
            </w:tcBorders>
            <w:shd w:val="clear" w:color="auto" w:fill="D9D9D9" w:themeFill="background1" w:themeFillShade="D9"/>
            <w:hideMark/>
          </w:tcPr>
          <w:p w14:paraId="28416304" w14:textId="77777777" w:rsidR="00AA3B16" w:rsidRPr="00C8313F" w:rsidRDefault="00AA3B16" w:rsidP="0027058E">
            <w:pPr>
              <w:spacing w:after="0" w:line="240" w:lineRule="auto"/>
              <w:ind w:left="73" w:hanging="73"/>
              <w:rPr>
                <w:rFonts w:eastAsia="Times New Roman" w:cs="Times New Roman"/>
                <w:color w:val="000000"/>
                <w:sz w:val="20"/>
                <w:szCs w:val="20"/>
              </w:rPr>
            </w:pPr>
            <w:r>
              <w:rPr>
                <w:rFonts w:eastAsia="Times New Roman" w:cs="Times New Roman"/>
                <w:color w:val="000000"/>
                <w:sz w:val="20"/>
                <w:szCs w:val="20"/>
              </w:rPr>
              <w:t xml:space="preserve">Allergènes / </w:t>
            </w:r>
            <w:proofErr w:type="spellStart"/>
            <w:r>
              <w:rPr>
                <w:rFonts w:eastAsia="Times New Roman" w:cs="Times New Roman"/>
                <w:i/>
                <w:iCs/>
                <w:color w:val="2F75B5"/>
                <w:sz w:val="20"/>
                <w:szCs w:val="20"/>
              </w:rPr>
              <w:t>Allergens</w:t>
            </w:r>
            <w:proofErr w:type="spellEnd"/>
          </w:p>
        </w:tc>
        <w:tc>
          <w:tcPr>
            <w:tcW w:w="6663" w:type="dxa"/>
            <w:gridSpan w:val="4"/>
            <w:tcBorders>
              <w:top w:val="nil"/>
              <w:left w:val="nil"/>
              <w:bottom w:val="nil"/>
              <w:right w:val="nil"/>
            </w:tcBorders>
            <w:shd w:val="clear" w:color="auto" w:fill="D9D9D9" w:themeFill="background1" w:themeFillShade="D9"/>
            <w:hideMark/>
          </w:tcPr>
          <w:p w14:paraId="6F806173" w14:textId="77777777" w:rsidR="00AA3B16" w:rsidRPr="00EF0824" w:rsidRDefault="00AA3B16" w:rsidP="00777E0B">
            <w:pPr>
              <w:spacing w:after="0" w:line="240" w:lineRule="auto"/>
              <w:ind w:left="73"/>
              <w:rPr>
                <w:rFonts w:eastAsia="Times New Roman" w:cs="Times New Roman"/>
                <w:color w:val="000000"/>
                <w:sz w:val="20"/>
                <w:szCs w:val="20"/>
                <w:lang w:val="en-US"/>
              </w:rPr>
            </w:pPr>
            <w:r w:rsidRPr="00EF0824">
              <w:rPr>
                <w:rFonts w:eastAsia="Times New Roman" w:cs="Times New Roman"/>
                <w:color w:val="000000"/>
                <w:sz w:val="20"/>
                <w:szCs w:val="20"/>
                <w:lang w:val="en-US"/>
              </w:rPr>
              <w:t xml:space="preserve"> / </w:t>
            </w:r>
          </w:p>
        </w:tc>
      </w:tr>
      <w:tr w:rsidR="00AA3B16" w:rsidRPr="00835A05" w14:paraId="3BABFD63" w14:textId="77777777" w:rsidTr="00E62370">
        <w:trPr>
          <w:trHeight w:val="257"/>
        </w:trPr>
        <w:tc>
          <w:tcPr>
            <w:tcW w:w="2835" w:type="dxa"/>
            <w:tcBorders>
              <w:top w:val="nil"/>
              <w:left w:val="nil"/>
              <w:right w:val="nil"/>
            </w:tcBorders>
            <w:shd w:val="clear" w:color="auto" w:fill="auto"/>
          </w:tcPr>
          <w:p w14:paraId="20A191AA" w14:textId="77777777" w:rsidR="00AA3B16" w:rsidRPr="007F78EC" w:rsidRDefault="00AA3B16" w:rsidP="0027058E">
            <w:pPr>
              <w:spacing w:after="0" w:line="240" w:lineRule="auto"/>
              <w:ind w:left="73" w:hanging="73"/>
              <w:rPr>
                <w:rFonts w:eastAsia="Times New Roman" w:cs="Times New Roman"/>
                <w:color w:val="000000"/>
                <w:sz w:val="20"/>
                <w:szCs w:val="20"/>
              </w:rPr>
            </w:pPr>
            <w:r>
              <w:rPr>
                <w:rFonts w:eastAsia="Times New Roman" w:cs="Times New Roman"/>
                <w:color w:val="000000"/>
                <w:sz w:val="20"/>
                <w:szCs w:val="20"/>
              </w:rPr>
              <w:t xml:space="preserve">OGM / </w:t>
            </w:r>
            <w:r w:rsidRPr="007F78EC">
              <w:rPr>
                <w:rFonts w:eastAsia="Times New Roman" w:cs="Times New Roman"/>
                <w:i/>
                <w:iCs/>
                <w:color w:val="2F75B5"/>
                <w:sz w:val="20"/>
                <w:szCs w:val="20"/>
              </w:rPr>
              <w:t>GMO</w:t>
            </w:r>
          </w:p>
        </w:tc>
        <w:tc>
          <w:tcPr>
            <w:tcW w:w="6663" w:type="dxa"/>
            <w:gridSpan w:val="4"/>
            <w:tcBorders>
              <w:top w:val="nil"/>
              <w:left w:val="nil"/>
              <w:right w:val="nil"/>
            </w:tcBorders>
            <w:shd w:val="clear" w:color="auto" w:fill="auto"/>
          </w:tcPr>
          <w:p w14:paraId="715DEF23" w14:textId="335BF1D0" w:rsidR="00AA3B16" w:rsidRPr="00C8313F" w:rsidRDefault="00E62370" w:rsidP="00777E0B">
            <w:pPr>
              <w:spacing w:after="0" w:line="240" w:lineRule="auto"/>
              <w:ind w:left="73"/>
              <w:rPr>
                <w:rFonts w:eastAsia="Times New Roman" w:cs="Times New Roman"/>
                <w:color w:val="000000"/>
                <w:sz w:val="20"/>
                <w:szCs w:val="20"/>
              </w:rPr>
            </w:pPr>
            <w:r w:rsidRPr="006D6F3D">
              <w:rPr>
                <w:rFonts w:ascii="Calibri" w:eastAsia="Times New Roman" w:hAnsi="Calibri" w:cs="Times New Roman"/>
                <w:noProof/>
                <w:sz w:val="20"/>
                <w:szCs w:val="20"/>
              </w:rPr>
              <w:t>Non</w:t>
            </w:r>
            <w:r>
              <w:rPr>
                <w:rFonts w:ascii="Calibri" w:eastAsia="Times New Roman" w:hAnsi="Calibri" w:cs="Times New Roman"/>
                <w:sz w:val="20"/>
                <w:szCs w:val="20"/>
              </w:rPr>
              <w:t xml:space="preserve"> / </w:t>
            </w:r>
            <w:r w:rsidRPr="006D6F3D">
              <w:rPr>
                <w:rFonts w:ascii="Calibri" w:eastAsia="Times New Roman" w:hAnsi="Calibri" w:cs="Times New Roman"/>
                <w:i/>
                <w:noProof/>
                <w:color w:val="2E74B5" w:themeColor="accent1" w:themeShade="BF"/>
                <w:sz w:val="20"/>
                <w:szCs w:val="20"/>
              </w:rPr>
              <w:t>No</w:t>
            </w:r>
          </w:p>
        </w:tc>
      </w:tr>
      <w:tr w:rsidR="00AA3B16" w:rsidRPr="00835A05" w14:paraId="1DD2BF86" w14:textId="77777777" w:rsidTr="00E62370">
        <w:trPr>
          <w:trHeight w:val="257"/>
        </w:trPr>
        <w:tc>
          <w:tcPr>
            <w:tcW w:w="2835" w:type="dxa"/>
            <w:tcBorders>
              <w:top w:val="nil"/>
              <w:left w:val="nil"/>
              <w:right w:val="nil"/>
            </w:tcBorders>
            <w:shd w:val="clear" w:color="auto" w:fill="D9D9D9"/>
          </w:tcPr>
          <w:p w14:paraId="5024998D" w14:textId="77777777" w:rsidR="00AA3B16" w:rsidRPr="007F78EC" w:rsidRDefault="00AA3B16" w:rsidP="0027058E">
            <w:pPr>
              <w:spacing w:after="0" w:line="240" w:lineRule="auto"/>
              <w:ind w:left="73" w:hanging="73"/>
              <w:rPr>
                <w:rFonts w:eastAsia="Times New Roman" w:cs="Times New Roman"/>
                <w:color w:val="000000"/>
                <w:sz w:val="20"/>
                <w:szCs w:val="20"/>
              </w:rPr>
            </w:pPr>
            <w:r w:rsidRPr="007F78EC">
              <w:rPr>
                <w:rFonts w:eastAsia="Times New Roman" w:cs="Times New Roman"/>
                <w:color w:val="000000"/>
                <w:sz w:val="20"/>
                <w:szCs w:val="20"/>
              </w:rPr>
              <w:t xml:space="preserve">DLUO / </w:t>
            </w:r>
            <w:r w:rsidRPr="007F78EC">
              <w:rPr>
                <w:rFonts w:eastAsia="Times New Roman" w:cs="Times New Roman"/>
                <w:i/>
                <w:iCs/>
                <w:color w:val="2F75B5"/>
                <w:sz w:val="20"/>
                <w:szCs w:val="20"/>
              </w:rPr>
              <w:t>Shelf Life</w:t>
            </w:r>
          </w:p>
        </w:tc>
        <w:tc>
          <w:tcPr>
            <w:tcW w:w="6663" w:type="dxa"/>
            <w:gridSpan w:val="4"/>
            <w:tcBorders>
              <w:top w:val="nil"/>
              <w:left w:val="nil"/>
              <w:right w:val="nil"/>
            </w:tcBorders>
            <w:shd w:val="clear" w:color="auto" w:fill="D9D9D9"/>
          </w:tcPr>
          <w:p w14:paraId="2723A737" w14:textId="77777777" w:rsidR="00AA3B16" w:rsidRPr="007F78EC" w:rsidRDefault="00AA3B16" w:rsidP="00777E0B">
            <w:pPr>
              <w:spacing w:after="0" w:line="240" w:lineRule="auto"/>
              <w:ind w:left="73"/>
              <w:rPr>
                <w:rFonts w:eastAsia="Times New Roman" w:cs="Times New Roman"/>
                <w:i/>
                <w:color w:val="2E74B5" w:themeColor="accent1" w:themeShade="BF"/>
                <w:sz w:val="20"/>
                <w:szCs w:val="20"/>
              </w:rPr>
            </w:pPr>
            <w:r w:rsidRPr="006D6F3D">
              <w:rPr>
                <w:rFonts w:eastAsia="Times New Roman" w:cs="Times New Roman"/>
                <w:noProof/>
                <w:color w:val="000000"/>
                <w:sz w:val="20"/>
                <w:szCs w:val="20"/>
              </w:rPr>
              <w:t>1 an</w:t>
            </w:r>
            <w:r w:rsidRPr="007F78EC">
              <w:rPr>
                <w:rFonts w:eastAsia="Times New Roman" w:cs="Times New Roman"/>
                <w:color w:val="000000"/>
                <w:sz w:val="20"/>
                <w:szCs w:val="20"/>
              </w:rPr>
              <w:t xml:space="preserve"> / </w:t>
            </w:r>
            <w:r w:rsidRPr="006D6F3D">
              <w:rPr>
                <w:rFonts w:eastAsia="Times New Roman" w:cs="Times New Roman"/>
                <w:i/>
                <w:noProof/>
                <w:color w:val="2E74B5" w:themeColor="accent1" w:themeShade="BF"/>
                <w:sz w:val="20"/>
                <w:szCs w:val="20"/>
              </w:rPr>
              <w:t>1 year</w:t>
            </w:r>
          </w:p>
        </w:tc>
      </w:tr>
      <w:tr w:rsidR="00645867" w:rsidRPr="00A16D25" w14:paraId="6D7750C7" w14:textId="77777777" w:rsidTr="00E62370">
        <w:trPr>
          <w:trHeight w:val="257"/>
        </w:trPr>
        <w:tc>
          <w:tcPr>
            <w:tcW w:w="2835" w:type="dxa"/>
            <w:tcBorders>
              <w:top w:val="nil"/>
              <w:left w:val="nil"/>
              <w:right w:val="nil"/>
            </w:tcBorders>
            <w:shd w:val="clear" w:color="auto" w:fill="auto"/>
          </w:tcPr>
          <w:p w14:paraId="390A49A7" w14:textId="08C831D8" w:rsidR="00645867" w:rsidRPr="007F78EC" w:rsidRDefault="00645867" w:rsidP="00645867">
            <w:pPr>
              <w:spacing w:after="0" w:line="240" w:lineRule="auto"/>
              <w:ind w:left="73" w:hanging="73"/>
              <w:rPr>
                <w:rFonts w:eastAsia="Times New Roman" w:cs="Times New Roman"/>
                <w:color w:val="000000"/>
                <w:sz w:val="20"/>
                <w:szCs w:val="20"/>
              </w:rPr>
            </w:pPr>
            <w:r w:rsidRPr="007F78EC">
              <w:rPr>
                <w:color w:val="000000"/>
                <w:sz w:val="20"/>
              </w:rPr>
              <w:t>Conservation</w:t>
            </w:r>
            <w:r>
              <w:rPr>
                <w:color w:val="000000"/>
                <w:sz w:val="20"/>
              </w:rPr>
              <w:t xml:space="preserve"> avant ouverture</w:t>
            </w:r>
            <w:r w:rsidRPr="007F78EC">
              <w:rPr>
                <w:color w:val="000000"/>
                <w:sz w:val="20"/>
              </w:rPr>
              <w:t xml:space="preserve"> / </w:t>
            </w:r>
            <w:r w:rsidRPr="007F78EC">
              <w:rPr>
                <w:i/>
                <w:color w:val="2E74B5" w:themeColor="accent1" w:themeShade="BF"/>
                <w:sz w:val="20"/>
              </w:rPr>
              <w:t>Storage conditions</w:t>
            </w:r>
            <w:r>
              <w:rPr>
                <w:i/>
                <w:color w:val="2E74B5" w:themeColor="accent1" w:themeShade="BF"/>
                <w:sz w:val="20"/>
              </w:rPr>
              <w:t xml:space="preserve"> </w:t>
            </w:r>
            <w:proofErr w:type="spellStart"/>
            <w:r>
              <w:rPr>
                <w:i/>
                <w:color w:val="2E74B5" w:themeColor="accent1" w:themeShade="BF"/>
                <w:sz w:val="20"/>
              </w:rPr>
              <w:t>before</w:t>
            </w:r>
            <w:proofErr w:type="spellEnd"/>
            <w:r>
              <w:rPr>
                <w:i/>
                <w:color w:val="2E74B5" w:themeColor="accent1" w:themeShade="BF"/>
                <w:sz w:val="20"/>
              </w:rPr>
              <w:t xml:space="preserve"> </w:t>
            </w:r>
            <w:proofErr w:type="spellStart"/>
            <w:r>
              <w:rPr>
                <w:i/>
                <w:color w:val="2E74B5" w:themeColor="accent1" w:themeShade="BF"/>
                <w:sz w:val="20"/>
              </w:rPr>
              <w:t>opening</w:t>
            </w:r>
            <w:proofErr w:type="spellEnd"/>
          </w:p>
        </w:tc>
        <w:tc>
          <w:tcPr>
            <w:tcW w:w="6663" w:type="dxa"/>
            <w:gridSpan w:val="4"/>
            <w:tcBorders>
              <w:top w:val="nil"/>
              <w:left w:val="nil"/>
              <w:right w:val="nil"/>
            </w:tcBorders>
            <w:shd w:val="clear" w:color="auto" w:fill="auto"/>
          </w:tcPr>
          <w:p w14:paraId="5AB85A91" w14:textId="6BE4B669" w:rsidR="00645867" w:rsidRPr="00A16D25" w:rsidRDefault="00645867" w:rsidP="00777E0B">
            <w:pPr>
              <w:spacing w:after="0" w:line="240" w:lineRule="auto"/>
              <w:ind w:left="73"/>
              <w:rPr>
                <w:rFonts w:eastAsia="Times New Roman" w:cs="Times New Roman"/>
                <w:color w:val="000000"/>
                <w:sz w:val="20"/>
                <w:szCs w:val="20"/>
              </w:rPr>
            </w:pPr>
            <w:r w:rsidRPr="00FD5833">
              <w:rPr>
                <w:rFonts w:eastAsia="Times New Roman" w:cs="Times New Roman"/>
                <w:noProof/>
                <w:color w:val="000000"/>
                <w:sz w:val="20"/>
                <w:szCs w:val="20"/>
              </w:rPr>
              <w:t>A conserver au réfrigérateur</w:t>
            </w:r>
            <w:r w:rsidRPr="00A16D25">
              <w:rPr>
                <w:rFonts w:eastAsia="Times New Roman" w:cs="Times New Roman"/>
                <w:color w:val="000000"/>
                <w:sz w:val="20"/>
                <w:szCs w:val="20"/>
              </w:rPr>
              <w:t xml:space="preserve"> / </w:t>
            </w:r>
            <w:r w:rsidRPr="00FD5833">
              <w:rPr>
                <w:rFonts w:eastAsia="Times New Roman" w:cs="Times New Roman"/>
                <w:i/>
                <w:noProof/>
                <w:color w:val="2E74B5" w:themeColor="accent1" w:themeShade="BF"/>
                <w:sz w:val="20"/>
                <w:szCs w:val="20"/>
              </w:rPr>
              <w:t>Keep refrigerated</w:t>
            </w:r>
          </w:p>
        </w:tc>
      </w:tr>
      <w:tr w:rsidR="00645867" w:rsidRPr="00A703F0" w14:paraId="3B3E87D4" w14:textId="77777777" w:rsidTr="00E62370">
        <w:trPr>
          <w:trHeight w:val="257"/>
        </w:trPr>
        <w:tc>
          <w:tcPr>
            <w:tcW w:w="2835" w:type="dxa"/>
            <w:tcBorders>
              <w:top w:val="nil"/>
              <w:left w:val="nil"/>
              <w:right w:val="nil"/>
            </w:tcBorders>
            <w:shd w:val="clear" w:color="auto" w:fill="D9D9D9"/>
          </w:tcPr>
          <w:p w14:paraId="1562D5E9" w14:textId="6FFDF6CE" w:rsidR="00645867" w:rsidRPr="007F78EC" w:rsidRDefault="00645867" w:rsidP="00777E0B">
            <w:pPr>
              <w:pStyle w:val="Sansinterligne"/>
              <w:ind w:left="73" w:right="-70" w:hanging="73"/>
              <w:rPr>
                <w:color w:val="000000"/>
                <w:sz w:val="20"/>
              </w:rPr>
            </w:pPr>
            <w:r>
              <w:rPr>
                <w:sz w:val="20"/>
              </w:rPr>
              <w:t>Conservation a</w:t>
            </w:r>
            <w:r w:rsidRPr="007F78EC">
              <w:rPr>
                <w:sz w:val="20"/>
              </w:rPr>
              <w:t>près ouverture /</w:t>
            </w:r>
            <w:r w:rsidR="00BA6350">
              <w:rPr>
                <w:sz w:val="20"/>
              </w:rPr>
              <w:t xml:space="preserve"> </w:t>
            </w:r>
            <w:r w:rsidRPr="007246CC">
              <w:rPr>
                <w:rFonts w:eastAsia="Times New Roman" w:cs="Times New Roman"/>
                <w:i/>
                <w:iCs/>
                <w:color w:val="2F75B5"/>
                <w:sz w:val="20"/>
                <w:szCs w:val="20"/>
              </w:rPr>
              <w:t xml:space="preserve">Storage conditions </w:t>
            </w:r>
            <w:proofErr w:type="spellStart"/>
            <w:r w:rsidRPr="007246CC">
              <w:rPr>
                <w:rFonts w:eastAsia="Times New Roman" w:cs="Times New Roman"/>
                <w:i/>
                <w:iCs/>
                <w:color w:val="2F75B5"/>
                <w:sz w:val="20"/>
                <w:szCs w:val="20"/>
              </w:rPr>
              <w:t>after</w:t>
            </w:r>
            <w:proofErr w:type="spellEnd"/>
            <w:r w:rsidRPr="007246CC">
              <w:rPr>
                <w:rFonts w:eastAsia="Times New Roman" w:cs="Times New Roman"/>
                <w:i/>
                <w:iCs/>
                <w:color w:val="2F75B5"/>
                <w:sz w:val="20"/>
                <w:szCs w:val="20"/>
              </w:rPr>
              <w:t xml:space="preserve"> </w:t>
            </w:r>
            <w:proofErr w:type="spellStart"/>
            <w:r w:rsidR="00777E0B">
              <w:rPr>
                <w:rFonts w:eastAsia="Times New Roman" w:cs="Times New Roman"/>
                <w:i/>
                <w:iCs/>
                <w:color w:val="2F75B5"/>
                <w:sz w:val="20"/>
                <w:szCs w:val="20"/>
              </w:rPr>
              <w:t>o</w:t>
            </w:r>
            <w:r w:rsidRPr="007246CC">
              <w:rPr>
                <w:rFonts w:eastAsia="Times New Roman" w:cs="Times New Roman"/>
                <w:i/>
                <w:iCs/>
                <w:color w:val="2F75B5"/>
                <w:sz w:val="20"/>
                <w:szCs w:val="20"/>
              </w:rPr>
              <w:t>pening</w:t>
            </w:r>
            <w:proofErr w:type="spellEnd"/>
          </w:p>
        </w:tc>
        <w:tc>
          <w:tcPr>
            <w:tcW w:w="6663" w:type="dxa"/>
            <w:gridSpan w:val="4"/>
            <w:tcBorders>
              <w:top w:val="nil"/>
              <w:left w:val="nil"/>
              <w:right w:val="nil"/>
            </w:tcBorders>
            <w:shd w:val="clear" w:color="auto" w:fill="D9D9D9"/>
          </w:tcPr>
          <w:p w14:paraId="0BB5099D" w14:textId="4A8783BC" w:rsidR="00645867" w:rsidRPr="00645867" w:rsidRDefault="00645867" w:rsidP="00777E0B">
            <w:pPr>
              <w:spacing w:after="0" w:line="240" w:lineRule="auto"/>
              <w:ind w:left="73"/>
              <w:rPr>
                <w:rFonts w:eastAsia="Times New Roman" w:cs="Times New Roman"/>
                <w:color w:val="000000"/>
                <w:sz w:val="20"/>
                <w:szCs w:val="20"/>
              </w:rPr>
            </w:pPr>
            <w:r w:rsidRPr="00FD5833">
              <w:rPr>
                <w:rFonts w:eastAsia="Times New Roman" w:cs="Times New Roman"/>
                <w:noProof/>
                <w:sz w:val="20"/>
                <w:szCs w:val="20"/>
              </w:rPr>
              <w:t>A conserver au réfrigérateur</w:t>
            </w:r>
            <w:r>
              <w:rPr>
                <w:rFonts w:eastAsia="Times New Roman" w:cs="Times New Roman"/>
                <w:noProof/>
                <w:sz w:val="20"/>
                <w:szCs w:val="20"/>
              </w:rPr>
              <w:t xml:space="preserve"> et à</w:t>
            </w:r>
            <w:r w:rsidRPr="00FD5833">
              <w:rPr>
                <w:rFonts w:eastAsia="Times New Roman" w:cs="Times New Roman"/>
                <w:noProof/>
                <w:sz w:val="20"/>
                <w:szCs w:val="20"/>
              </w:rPr>
              <w:t xml:space="preserve"> consommer </w:t>
            </w:r>
            <w:r>
              <w:rPr>
                <w:rFonts w:eastAsia="Times New Roman" w:cs="Times New Roman"/>
                <w:noProof/>
                <w:sz w:val="20"/>
                <w:szCs w:val="20"/>
              </w:rPr>
              <w:t>dans un mois</w:t>
            </w:r>
            <w:r w:rsidRPr="00FD5833">
              <w:rPr>
                <w:rFonts w:eastAsia="Times New Roman" w:cs="Times New Roman"/>
                <w:noProof/>
                <w:sz w:val="20"/>
                <w:szCs w:val="20"/>
              </w:rPr>
              <w:t>.</w:t>
            </w:r>
            <w:r w:rsidRPr="00CF58C8">
              <w:rPr>
                <w:rFonts w:eastAsia="Times New Roman" w:cs="Times New Roman"/>
                <w:sz w:val="20"/>
                <w:szCs w:val="20"/>
              </w:rPr>
              <w:t xml:space="preserve"> </w:t>
            </w:r>
            <w:r w:rsidRPr="004C42D3">
              <w:rPr>
                <w:rFonts w:eastAsia="Times New Roman" w:cs="Times New Roman"/>
                <w:sz w:val="20"/>
                <w:szCs w:val="20"/>
              </w:rPr>
              <w:t xml:space="preserve">/ </w:t>
            </w:r>
            <w:r w:rsidRPr="004C42D3">
              <w:rPr>
                <w:rFonts w:eastAsia="Times New Roman" w:cs="Times New Roman"/>
                <w:i/>
                <w:noProof/>
                <w:color w:val="2E74B5" w:themeColor="accent1" w:themeShade="BF"/>
                <w:sz w:val="20"/>
                <w:szCs w:val="20"/>
              </w:rPr>
              <w:t>Keep refrigerated</w:t>
            </w:r>
            <w:r>
              <w:rPr>
                <w:rFonts w:eastAsia="Times New Roman" w:cs="Times New Roman"/>
                <w:i/>
                <w:noProof/>
                <w:color w:val="2E74B5" w:themeColor="accent1" w:themeShade="BF"/>
                <w:sz w:val="20"/>
                <w:szCs w:val="20"/>
              </w:rPr>
              <w:t xml:space="preserve"> and consume within one month</w:t>
            </w:r>
            <w:r w:rsidRPr="007246CC">
              <w:rPr>
                <w:rFonts w:eastAsia="Times New Roman" w:cs="Times New Roman"/>
                <w:i/>
                <w:noProof/>
                <w:color w:val="2E74B5" w:themeColor="accent1" w:themeShade="BF"/>
                <w:sz w:val="20"/>
                <w:szCs w:val="20"/>
              </w:rPr>
              <w:t>.</w:t>
            </w:r>
          </w:p>
        </w:tc>
      </w:tr>
      <w:tr w:rsidR="00AA3B16" w:rsidRPr="00777E0B" w14:paraId="7D13D7AA" w14:textId="77777777" w:rsidTr="00E62370">
        <w:trPr>
          <w:trHeight w:val="257"/>
        </w:trPr>
        <w:tc>
          <w:tcPr>
            <w:tcW w:w="2835" w:type="dxa"/>
            <w:tcBorders>
              <w:top w:val="nil"/>
              <w:left w:val="nil"/>
              <w:right w:val="nil"/>
            </w:tcBorders>
            <w:shd w:val="clear" w:color="auto" w:fill="auto"/>
          </w:tcPr>
          <w:p w14:paraId="68EDA7E8" w14:textId="77777777" w:rsidR="00AA3B16" w:rsidRPr="007F78EC" w:rsidRDefault="00AA3B16" w:rsidP="0027058E">
            <w:pPr>
              <w:spacing w:after="0" w:line="240" w:lineRule="auto"/>
              <w:ind w:left="73" w:hanging="73"/>
              <w:rPr>
                <w:rFonts w:eastAsia="Times New Roman" w:cs="Times New Roman"/>
                <w:sz w:val="20"/>
                <w:szCs w:val="20"/>
              </w:rPr>
            </w:pPr>
            <w:r w:rsidRPr="007F78EC">
              <w:rPr>
                <w:sz w:val="20"/>
              </w:rPr>
              <w:t xml:space="preserve">Description / </w:t>
            </w:r>
            <w:r w:rsidRPr="007F78EC">
              <w:rPr>
                <w:i/>
                <w:iCs/>
                <w:color w:val="2F75B5"/>
                <w:sz w:val="20"/>
              </w:rPr>
              <w:t>Description</w:t>
            </w:r>
          </w:p>
        </w:tc>
        <w:tc>
          <w:tcPr>
            <w:tcW w:w="6663" w:type="dxa"/>
            <w:gridSpan w:val="4"/>
            <w:tcBorders>
              <w:top w:val="nil"/>
              <w:left w:val="nil"/>
              <w:right w:val="nil"/>
            </w:tcBorders>
            <w:shd w:val="clear" w:color="auto" w:fill="auto"/>
          </w:tcPr>
          <w:p w14:paraId="004F4B99" w14:textId="77777777" w:rsidR="00AA3B16" w:rsidRPr="00EF0824" w:rsidRDefault="00AA3B16" w:rsidP="00777E0B">
            <w:pPr>
              <w:spacing w:after="0" w:line="240" w:lineRule="auto"/>
              <w:ind w:left="73"/>
              <w:rPr>
                <w:rFonts w:eastAsia="Times New Roman" w:cs="Times New Roman"/>
                <w:color w:val="000000"/>
                <w:sz w:val="20"/>
                <w:szCs w:val="20"/>
                <w:lang w:val="en-US"/>
              </w:rPr>
            </w:pPr>
            <w:r w:rsidRPr="006D6F3D">
              <w:rPr>
                <w:noProof/>
                <w:sz w:val="20"/>
              </w:rPr>
              <w:t>Jus de yuzu (citron japonais) extrait des agrumes récoltés et pressés à la main dans les 24h après la récolte. Utilisable dans les marinades, les sushi, le poisson grillé, comme assaisonnement dans toutes sortes de plats, ainsi que comme ingrédient dans des boissons (shochu, cocktails, miel).</w:t>
            </w:r>
            <w:r w:rsidRPr="00A16D25">
              <w:rPr>
                <w:sz w:val="20"/>
              </w:rPr>
              <w:t xml:space="preserve"> </w:t>
            </w:r>
            <w:r w:rsidRPr="00AA3B16">
              <w:rPr>
                <w:sz w:val="20"/>
              </w:rPr>
              <w:t xml:space="preserve">/ </w:t>
            </w:r>
            <w:r w:rsidRPr="00AA3B16">
              <w:rPr>
                <w:i/>
                <w:noProof/>
                <w:color w:val="2E74B5" w:themeColor="accent1" w:themeShade="BF"/>
                <w:sz w:val="20"/>
              </w:rPr>
              <w:t xml:space="preserve">Yuzu (japanese lemon) juice, hand-picked and hand-squeezed in the 24h after harvest (not heated). </w:t>
            </w:r>
            <w:r w:rsidRPr="006D6F3D">
              <w:rPr>
                <w:i/>
                <w:noProof/>
                <w:color w:val="2E74B5" w:themeColor="accent1" w:themeShade="BF"/>
                <w:sz w:val="20"/>
                <w:lang w:val="en-US"/>
              </w:rPr>
              <w:t>Possible use in vinegared food, sushi, grilled fish and as a seasoning for other dishes as well as an ingredient for drinks (shochu, cocktails, honey).</w:t>
            </w:r>
          </w:p>
        </w:tc>
      </w:tr>
      <w:tr w:rsidR="00AA3B16" w:rsidRPr="00777E0B" w14:paraId="3FBE246E" w14:textId="77777777" w:rsidTr="00E62370">
        <w:trPr>
          <w:trHeight w:val="257"/>
        </w:trPr>
        <w:tc>
          <w:tcPr>
            <w:tcW w:w="2835" w:type="dxa"/>
            <w:tcBorders>
              <w:top w:val="nil"/>
              <w:left w:val="nil"/>
              <w:right w:val="nil"/>
            </w:tcBorders>
            <w:shd w:val="clear" w:color="auto" w:fill="D9D9D9" w:themeFill="background1" w:themeFillShade="D9"/>
          </w:tcPr>
          <w:p w14:paraId="7D457F9B" w14:textId="77777777" w:rsidR="00AA3B16" w:rsidRPr="007F78EC" w:rsidRDefault="00AA3B16" w:rsidP="0027058E">
            <w:pPr>
              <w:spacing w:after="0" w:line="240" w:lineRule="auto"/>
              <w:ind w:left="73" w:hanging="73"/>
            </w:pPr>
            <w:r w:rsidRPr="007F78EC">
              <w:rPr>
                <w:rFonts w:eastAsia="Times New Roman" w:cs="Times New Roman"/>
                <w:color w:val="000000"/>
                <w:sz w:val="20"/>
                <w:szCs w:val="20"/>
              </w:rPr>
              <w:t xml:space="preserve">Mode d’emploi / </w:t>
            </w:r>
            <w:r>
              <w:rPr>
                <w:rFonts w:eastAsia="Times New Roman" w:cs="Times New Roman"/>
                <w:i/>
                <w:iCs/>
                <w:color w:val="2F75B5"/>
                <w:sz w:val="20"/>
                <w:szCs w:val="20"/>
              </w:rPr>
              <w:t xml:space="preserve">Application </w:t>
            </w:r>
            <w:proofErr w:type="spellStart"/>
            <w:r>
              <w:rPr>
                <w:rFonts w:eastAsia="Times New Roman" w:cs="Times New Roman"/>
                <w:i/>
                <w:iCs/>
                <w:color w:val="2F75B5"/>
                <w:sz w:val="20"/>
                <w:szCs w:val="20"/>
              </w:rPr>
              <w:t>advice</w:t>
            </w:r>
            <w:proofErr w:type="spellEnd"/>
          </w:p>
        </w:tc>
        <w:tc>
          <w:tcPr>
            <w:tcW w:w="6663" w:type="dxa"/>
            <w:gridSpan w:val="4"/>
            <w:tcBorders>
              <w:top w:val="nil"/>
              <w:left w:val="nil"/>
              <w:right w:val="nil"/>
            </w:tcBorders>
            <w:shd w:val="clear" w:color="auto" w:fill="D9D9D9" w:themeFill="background1" w:themeFillShade="D9"/>
          </w:tcPr>
          <w:p w14:paraId="6E3D4648" w14:textId="2740891F" w:rsidR="00AA3B16" w:rsidRPr="00EF0824" w:rsidRDefault="00AA3B16" w:rsidP="00777E0B">
            <w:pPr>
              <w:spacing w:after="0" w:line="240" w:lineRule="auto"/>
              <w:ind w:left="73"/>
              <w:rPr>
                <w:lang w:val="en-US"/>
              </w:rPr>
            </w:pPr>
            <w:r w:rsidRPr="007F78EC">
              <w:rPr>
                <w:rFonts w:eastAsia="Times New Roman" w:cs="Times New Roman"/>
                <w:color w:val="000000"/>
                <w:sz w:val="20"/>
                <w:szCs w:val="20"/>
              </w:rPr>
              <w:t xml:space="preserve"> </w:t>
            </w:r>
            <w:r w:rsidR="00645867" w:rsidRPr="00A1536F">
              <w:rPr>
                <w:sz w:val="20"/>
                <w:szCs w:val="20"/>
              </w:rPr>
              <w:t>Il s’utilisera en remplacement du citron aussi bien dans vos préparations salées que sucrées : en sorbet, dans vos salades de fruits, dans vos cocktails. Il s’intégrera à merveille à vos sauces pour accompagner poissons et fruits de mer</w:t>
            </w:r>
            <w:r w:rsidR="00645867">
              <w:rPr>
                <w:sz w:val="20"/>
                <w:szCs w:val="20"/>
              </w:rPr>
              <w:t xml:space="preserve">. </w:t>
            </w:r>
            <w:r w:rsidR="00645867" w:rsidRPr="00A1536F">
              <w:rPr>
                <w:rFonts w:eastAsia="Times New Roman" w:cs="Times New Roman"/>
                <w:color w:val="000000"/>
                <w:sz w:val="20"/>
                <w:szCs w:val="20"/>
              </w:rPr>
              <w:t xml:space="preserve">/ </w:t>
            </w:r>
            <w:r w:rsidR="00645867" w:rsidRPr="00A1536F">
              <w:rPr>
                <w:i/>
                <w:iCs/>
                <w:color w:val="4472C4" w:themeColor="accent5"/>
                <w:sz w:val="20"/>
                <w:szCs w:val="20"/>
              </w:rPr>
              <w:t xml:space="preserve">The yuzu </w:t>
            </w:r>
            <w:proofErr w:type="spellStart"/>
            <w:r w:rsidR="00645867" w:rsidRPr="00A1536F">
              <w:rPr>
                <w:i/>
                <w:iCs/>
                <w:color w:val="4472C4" w:themeColor="accent5"/>
                <w:sz w:val="20"/>
                <w:szCs w:val="20"/>
              </w:rPr>
              <w:t>juice</w:t>
            </w:r>
            <w:proofErr w:type="spellEnd"/>
            <w:r w:rsidR="00645867" w:rsidRPr="00A1536F">
              <w:rPr>
                <w:i/>
                <w:iCs/>
                <w:color w:val="4472C4" w:themeColor="accent5"/>
                <w:sz w:val="20"/>
                <w:szCs w:val="20"/>
              </w:rPr>
              <w:t xml:space="preserve"> can </w:t>
            </w:r>
            <w:proofErr w:type="spellStart"/>
            <w:r w:rsidR="00645867" w:rsidRPr="00A1536F">
              <w:rPr>
                <w:i/>
                <w:iCs/>
                <w:color w:val="4472C4" w:themeColor="accent5"/>
                <w:sz w:val="20"/>
                <w:szCs w:val="20"/>
              </w:rPr>
              <w:t>be</w:t>
            </w:r>
            <w:proofErr w:type="spellEnd"/>
            <w:r w:rsidR="00645867" w:rsidRPr="00A1536F">
              <w:rPr>
                <w:i/>
                <w:iCs/>
                <w:color w:val="4472C4" w:themeColor="accent5"/>
                <w:sz w:val="20"/>
                <w:szCs w:val="20"/>
              </w:rPr>
              <w:t xml:space="preserve"> </w:t>
            </w:r>
            <w:proofErr w:type="spellStart"/>
            <w:r w:rsidR="00645867" w:rsidRPr="00A1536F">
              <w:rPr>
                <w:i/>
                <w:iCs/>
                <w:color w:val="4472C4" w:themeColor="accent5"/>
                <w:sz w:val="20"/>
                <w:szCs w:val="20"/>
              </w:rPr>
              <w:t>used</w:t>
            </w:r>
            <w:proofErr w:type="spellEnd"/>
            <w:r w:rsidR="00645867" w:rsidRPr="00A1536F">
              <w:rPr>
                <w:i/>
                <w:iCs/>
                <w:color w:val="4472C4" w:themeColor="accent5"/>
                <w:sz w:val="20"/>
                <w:szCs w:val="20"/>
              </w:rPr>
              <w:t xml:space="preserve"> </w:t>
            </w:r>
            <w:proofErr w:type="spellStart"/>
            <w:r w:rsidR="00645867" w:rsidRPr="00A1536F">
              <w:rPr>
                <w:i/>
                <w:iCs/>
                <w:color w:val="4472C4" w:themeColor="accent5"/>
                <w:sz w:val="20"/>
                <w:szCs w:val="20"/>
              </w:rPr>
              <w:t>instead</w:t>
            </w:r>
            <w:proofErr w:type="spellEnd"/>
            <w:r w:rsidR="00645867" w:rsidRPr="00A1536F">
              <w:rPr>
                <w:i/>
                <w:iCs/>
                <w:color w:val="4472C4" w:themeColor="accent5"/>
                <w:sz w:val="20"/>
                <w:szCs w:val="20"/>
              </w:rPr>
              <w:t xml:space="preserve"> of </w:t>
            </w:r>
            <w:proofErr w:type="spellStart"/>
            <w:r w:rsidR="00645867" w:rsidRPr="00A1536F">
              <w:rPr>
                <w:i/>
                <w:iCs/>
                <w:color w:val="4472C4" w:themeColor="accent5"/>
                <w:sz w:val="20"/>
                <w:szCs w:val="20"/>
              </w:rPr>
              <w:t>lemon</w:t>
            </w:r>
            <w:proofErr w:type="spellEnd"/>
            <w:r w:rsidR="00645867" w:rsidRPr="00A1536F">
              <w:rPr>
                <w:i/>
                <w:iCs/>
                <w:color w:val="4472C4" w:themeColor="accent5"/>
                <w:sz w:val="20"/>
                <w:szCs w:val="20"/>
              </w:rPr>
              <w:t xml:space="preserve"> in </w:t>
            </w:r>
            <w:proofErr w:type="spellStart"/>
            <w:r w:rsidR="00645867" w:rsidRPr="00A1536F">
              <w:rPr>
                <w:i/>
                <w:iCs/>
                <w:color w:val="4472C4" w:themeColor="accent5"/>
                <w:sz w:val="20"/>
                <w:szCs w:val="20"/>
              </w:rPr>
              <w:t>both</w:t>
            </w:r>
            <w:proofErr w:type="spellEnd"/>
            <w:r w:rsidR="00645867" w:rsidRPr="00A1536F">
              <w:rPr>
                <w:i/>
                <w:iCs/>
                <w:color w:val="4472C4" w:themeColor="accent5"/>
                <w:sz w:val="20"/>
                <w:szCs w:val="20"/>
              </w:rPr>
              <w:t xml:space="preserve"> </w:t>
            </w:r>
            <w:proofErr w:type="spellStart"/>
            <w:r w:rsidR="00645867" w:rsidRPr="00A1536F">
              <w:rPr>
                <w:i/>
                <w:iCs/>
                <w:color w:val="4472C4" w:themeColor="accent5"/>
                <w:sz w:val="20"/>
                <w:szCs w:val="20"/>
              </w:rPr>
              <w:t>savory</w:t>
            </w:r>
            <w:proofErr w:type="spellEnd"/>
            <w:r w:rsidR="00645867" w:rsidRPr="00A1536F">
              <w:rPr>
                <w:i/>
                <w:iCs/>
                <w:color w:val="4472C4" w:themeColor="accent5"/>
                <w:sz w:val="20"/>
                <w:szCs w:val="20"/>
              </w:rPr>
              <w:t xml:space="preserve"> and </w:t>
            </w:r>
            <w:proofErr w:type="spellStart"/>
            <w:r w:rsidR="00645867" w:rsidRPr="00A1536F">
              <w:rPr>
                <w:i/>
                <w:iCs/>
                <w:color w:val="4472C4" w:themeColor="accent5"/>
                <w:sz w:val="20"/>
                <w:szCs w:val="20"/>
              </w:rPr>
              <w:t>sweet</w:t>
            </w:r>
            <w:proofErr w:type="spellEnd"/>
            <w:r w:rsidR="00645867" w:rsidRPr="00A1536F">
              <w:rPr>
                <w:i/>
                <w:iCs/>
                <w:color w:val="4472C4" w:themeColor="accent5"/>
                <w:sz w:val="20"/>
                <w:szCs w:val="20"/>
              </w:rPr>
              <w:t xml:space="preserve"> </w:t>
            </w:r>
            <w:proofErr w:type="spellStart"/>
            <w:proofErr w:type="gramStart"/>
            <w:r w:rsidR="00645867" w:rsidRPr="00A1536F">
              <w:rPr>
                <w:i/>
                <w:iCs/>
                <w:color w:val="4472C4" w:themeColor="accent5"/>
                <w:sz w:val="20"/>
                <w:szCs w:val="20"/>
              </w:rPr>
              <w:t>preparations</w:t>
            </w:r>
            <w:proofErr w:type="spellEnd"/>
            <w:r w:rsidR="00645867" w:rsidRPr="00A1536F">
              <w:rPr>
                <w:i/>
                <w:iCs/>
                <w:color w:val="4472C4" w:themeColor="accent5"/>
                <w:sz w:val="20"/>
                <w:szCs w:val="20"/>
              </w:rPr>
              <w:t>:</w:t>
            </w:r>
            <w:proofErr w:type="gramEnd"/>
            <w:r w:rsidR="00645867" w:rsidRPr="00A1536F">
              <w:rPr>
                <w:i/>
                <w:iCs/>
                <w:color w:val="4472C4" w:themeColor="accent5"/>
                <w:sz w:val="20"/>
                <w:szCs w:val="20"/>
              </w:rPr>
              <w:t xml:space="preserve"> sorbet, fruit </w:t>
            </w:r>
            <w:proofErr w:type="spellStart"/>
            <w:r w:rsidR="00645867" w:rsidRPr="00A1536F">
              <w:rPr>
                <w:i/>
                <w:iCs/>
                <w:color w:val="4472C4" w:themeColor="accent5"/>
                <w:sz w:val="20"/>
                <w:szCs w:val="20"/>
              </w:rPr>
              <w:t>salads</w:t>
            </w:r>
            <w:proofErr w:type="spellEnd"/>
            <w:r w:rsidR="00645867" w:rsidRPr="00A1536F">
              <w:rPr>
                <w:i/>
                <w:iCs/>
                <w:color w:val="4472C4" w:themeColor="accent5"/>
                <w:sz w:val="20"/>
                <w:szCs w:val="20"/>
              </w:rPr>
              <w:t xml:space="preserve">, and cocktails. </w:t>
            </w:r>
            <w:r w:rsidR="00645867" w:rsidRPr="00A1536F">
              <w:rPr>
                <w:i/>
                <w:iCs/>
                <w:color w:val="4472C4" w:themeColor="accent5"/>
                <w:sz w:val="20"/>
                <w:szCs w:val="20"/>
                <w:lang w:val="en-US"/>
              </w:rPr>
              <w:t>It can also be used in your sauces for fish and seafood.</w:t>
            </w:r>
          </w:p>
        </w:tc>
      </w:tr>
      <w:tr w:rsidR="00AA3B16" w:rsidRPr="00777E0B" w14:paraId="75BB4959" w14:textId="77777777" w:rsidTr="00E62370">
        <w:trPr>
          <w:trHeight w:val="257"/>
        </w:trPr>
        <w:tc>
          <w:tcPr>
            <w:tcW w:w="2835" w:type="dxa"/>
            <w:tcBorders>
              <w:top w:val="nil"/>
              <w:left w:val="nil"/>
              <w:bottom w:val="nil"/>
              <w:right w:val="nil"/>
            </w:tcBorders>
            <w:shd w:val="clear" w:color="auto" w:fill="auto"/>
          </w:tcPr>
          <w:p w14:paraId="7C885591" w14:textId="77777777" w:rsidR="00AA3B16" w:rsidRPr="00EF0824" w:rsidRDefault="00AA3B16" w:rsidP="0027058E">
            <w:pPr>
              <w:spacing w:after="0" w:line="240" w:lineRule="auto"/>
              <w:ind w:left="73" w:hanging="73"/>
              <w:rPr>
                <w:rFonts w:eastAsia="Times New Roman" w:cs="Times New Roman"/>
                <w:color w:val="000000"/>
                <w:sz w:val="20"/>
                <w:szCs w:val="20"/>
                <w:lang w:val="en-US"/>
              </w:rPr>
            </w:pPr>
          </w:p>
        </w:tc>
        <w:tc>
          <w:tcPr>
            <w:tcW w:w="6663" w:type="dxa"/>
            <w:gridSpan w:val="4"/>
            <w:tcBorders>
              <w:top w:val="nil"/>
              <w:left w:val="nil"/>
              <w:bottom w:val="nil"/>
              <w:right w:val="nil"/>
            </w:tcBorders>
            <w:shd w:val="clear" w:color="auto" w:fill="auto"/>
          </w:tcPr>
          <w:p w14:paraId="15479211" w14:textId="77777777" w:rsidR="00AA3B16" w:rsidRPr="00EF0824" w:rsidRDefault="00AA3B16" w:rsidP="00E62370">
            <w:pPr>
              <w:spacing w:after="0" w:line="240" w:lineRule="auto"/>
              <w:ind w:left="73" w:hanging="142"/>
              <w:rPr>
                <w:rFonts w:eastAsia="Times New Roman" w:cs="Times New Roman"/>
                <w:color w:val="000000"/>
                <w:sz w:val="20"/>
                <w:szCs w:val="20"/>
                <w:lang w:val="en-US"/>
              </w:rPr>
            </w:pPr>
          </w:p>
        </w:tc>
      </w:tr>
      <w:tr w:rsidR="00AA3B16" w:rsidRPr="00835A05" w14:paraId="08C10496" w14:textId="77777777" w:rsidTr="00E62370">
        <w:trPr>
          <w:trHeight w:val="272"/>
        </w:trPr>
        <w:tc>
          <w:tcPr>
            <w:tcW w:w="9498"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F9DDDC" w14:textId="77777777" w:rsidR="00AA3B16" w:rsidRPr="00835A05" w:rsidRDefault="00AA3B16" w:rsidP="0027058E">
            <w:pPr>
              <w:spacing w:after="0" w:line="240" w:lineRule="auto"/>
              <w:ind w:left="73" w:hanging="73"/>
              <w:jc w:val="center"/>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Valeur</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nutritionnelle</w:t>
            </w:r>
            <w:r>
              <w:rPr>
                <w:rFonts w:ascii="Calibri" w:eastAsia="Times New Roman" w:hAnsi="Calibri" w:cs="Times New Roman"/>
                <w:color w:val="000000"/>
                <w:sz w:val="20"/>
                <w:szCs w:val="20"/>
              </w:rPr>
              <w:t>s</w:t>
            </w:r>
            <w:r w:rsidRPr="00835A05">
              <w:rPr>
                <w:rFonts w:ascii="Calibri" w:eastAsia="Times New Roman" w:hAnsi="Calibri" w:cs="Times New Roman"/>
                <w:color w:val="000000"/>
                <w:sz w:val="20"/>
                <w:szCs w:val="20"/>
              </w:rPr>
              <w:t xml:space="preserve"> moyennes (pour </w:t>
            </w:r>
            <w:r w:rsidRPr="006D6F3D">
              <w:rPr>
                <w:rFonts w:ascii="Calibri" w:eastAsia="Times New Roman" w:hAnsi="Calibri" w:cs="Times New Roman"/>
                <w:noProof/>
                <w:color w:val="000000"/>
                <w:sz w:val="20"/>
                <w:szCs w:val="20"/>
              </w:rPr>
              <w:t>100g</w:t>
            </w:r>
            <w:r w:rsidRPr="00835A05">
              <w:rPr>
                <w:rFonts w:ascii="Calibri" w:eastAsia="Times New Roman" w:hAnsi="Calibri" w:cs="Times New Roman"/>
                <w:color w:val="000000"/>
                <w:sz w:val="20"/>
                <w:szCs w:val="20"/>
              </w:rPr>
              <w:t xml:space="preserve">) / </w:t>
            </w:r>
            <w:r>
              <w:rPr>
                <w:rFonts w:ascii="Calibri" w:eastAsia="Times New Roman" w:hAnsi="Calibri" w:cs="Times New Roman"/>
                <w:i/>
                <w:iCs/>
                <w:color w:val="2F75B5"/>
                <w:sz w:val="20"/>
                <w:szCs w:val="20"/>
              </w:rPr>
              <w:t xml:space="preserve">Nutrition </w:t>
            </w:r>
            <w:proofErr w:type="spellStart"/>
            <w:r>
              <w:rPr>
                <w:rFonts w:ascii="Calibri" w:eastAsia="Times New Roman" w:hAnsi="Calibri" w:cs="Times New Roman"/>
                <w:i/>
                <w:iCs/>
                <w:color w:val="2F75B5"/>
                <w:sz w:val="20"/>
                <w:szCs w:val="20"/>
              </w:rPr>
              <w:t>facts</w:t>
            </w:r>
            <w:proofErr w:type="spellEnd"/>
            <w:r>
              <w:rPr>
                <w:rFonts w:ascii="Calibri" w:eastAsia="Times New Roman" w:hAnsi="Calibri" w:cs="Times New Roman"/>
                <w:i/>
                <w:iCs/>
                <w:color w:val="2F75B5"/>
                <w:sz w:val="20"/>
                <w:szCs w:val="20"/>
              </w:rPr>
              <w:t xml:space="preserve"> (pe</w:t>
            </w:r>
            <w:r w:rsidRPr="00835A05">
              <w:rPr>
                <w:rFonts w:ascii="Calibri" w:eastAsia="Times New Roman" w:hAnsi="Calibri" w:cs="Times New Roman"/>
                <w:i/>
                <w:iCs/>
                <w:color w:val="2F75B5"/>
                <w:sz w:val="20"/>
                <w:szCs w:val="20"/>
              </w:rPr>
              <w:t xml:space="preserve">r </w:t>
            </w:r>
            <w:r w:rsidRPr="006D6F3D">
              <w:rPr>
                <w:rFonts w:ascii="Calibri" w:eastAsia="Times New Roman" w:hAnsi="Calibri" w:cs="Times New Roman"/>
                <w:i/>
                <w:iCs/>
                <w:noProof/>
                <w:color w:val="2F75B5"/>
                <w:sz w:val="20"/>
                <w:szCs w:val="20"/>
              </w:rPr>
              <w:t>100g</w:t>
            </w:r>
            <w:proofErr w:type="gramStart"/>
            <w:r w:rsidRPr="00835A05">
              <w:rPr>
                <w:rFonts w:ascii="Calibri" w:eastAsia="Times New Roman" w:hAnsi="Calibri" w:cs="Times New Roman"/>
                <w:i/>
                <w:iCs/>
                <w:color w:val="2F75B5"/>
                <w:sz w:val="20"/>
                <w:szCs w:val="20"/>
              </w:rPr>
              <w:t>):</w:t>
            </w:r>
            <w:proofErr w:type="gramEnd"/>
          </w:p>
        </w:tc>
      </w:tr>
      <w:tr w:rsidR="00AA3B16" w:rsidRPr="00835A05" w14:paraId="4FA9778B" w14:textId="77777777" w:rsidTr="00E62370">
        <w:trPr>
          <w:trHeight w:val="257"/>
        </w:trPr>
        <w:tc>
          <w:tcPr>
            <w:tcW w:w="5812" w:type="dxa"/>
            <w:gridSpan w:val="3"/>
            <w:tcBorders>
              <w:top w:val="single" w:sz="8" w:space="0" w:color="auto"/>
              <w:left w:val="single" w:sz="8" w:space="0" w:color="auto"/>
              <w:bottom w:val="single" w:sz="4" w:space="0" w:color="auto"/>
              <w:right w:val="single" w:sz="4" w:space="0" w:color="000000"/>
            </w:tcBorders>
            <w:shd w:val="clear" w:color="auto" w:fill="auto"/>
            <w:hideMark/>
          </w:tcPr>
          <w:p w14:paraId="6FD9A2CA"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Valeur énergétique moyenne / </w:t>
            </w:r>
            <w:proofErr w:type="spellStart"/>
            <w:r w:rsidRPr="00835A05">
              <w:rPr>
                <w:rFonts w:ascii="Calibri" w:eastAsia="Times New Roman" w:hAnsi="Calibri" w:cs="Times New Roman"/>
                <w:i/>
                <w:iCs/>
                <w:color w:val="2F75B5"/>
                <w:sz w:val="20"/>
                <w:szCs w:val="20"/>
              </w:rPr>
              <w:t>Average</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energy</w:t>
            </w:r>
            <w:proofErr w:type="spellEnd"/>
            <w:r w:rsidRPr="00835A05">
              <w:rPr>
                <w:rFonts w:ascii="Calibri" w:eastAsia="Times New Roman" w:hAnsi="Calibri" w:cs="Times New Roman"/>
                <w:i/>
                <w:iCs/>
                <w:color w:val="2F75B5"/>
                <w:sz w:val="20"/>
                <w:szCs w:val="20"/>
              </w:rPr>
              <w:t xml:space="preserve"> </w:t>
            </w:r>
            <w:proofErr w:type="gramStart"/>
            <w:r w:rsidRPr="00835A05">
              <w:rPr>
                <w:rFonts w:ascii="Calibri" w:eastAsia="Times New Roman" w:hAnsi="Calibri" w:cs="Times New Roman"/>
                <w:i/>
                <w:iCs/>
                <w:color w:val="2F75B5"/>
                <w:sz w:val="20"/>
                <w:szCs w:val="20"/>
              </w:rPr>
              <w:t>value:</w:t>
            </w:r>
            <w:proofErr w:type="gramEnd"/>
          </w:p>
        </w:tc>
        <w:tc>
          <w:tcPr>
            <w:tcW w:w="1276" w:type="dxa"/>
            <w:tcBorders>
              <w:top w:val="nil"/>
              <w:left w:val="nil"/>
              <w:bottom w:val="single" w:sz="4" w:space="0" w:color="auto"/>
              <w:right w:val="nil"/>
            </w:tcBorders>
            <w:shd w:val="clear" w:color="auto" w:fill="auto"/>
            <w:vAlign w:val="center"/>
            <w:hideMark/>
          </w:tcPr>
          <w:p w14:paraId="0B471759"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142</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kJ</w:t>
            </w:r>
          </w:p>
        </w:tc>
        <w:tc>
          <w:tcPr>
            <w:tcW w:w="2410" w:type="dxa"/>
            <w:tcBorders>
              <w:top w:val="nil"/>
              <w:left w:val="single" w:sz="4" w:space="0" w:color="auto"/>
              <w:bottom w:val="single" w:sz="4" w:space="0" w:color="auto"/>
              <w:right w:val="single" w:sz="8" w:space="0" w:color="auto"/>
            </w:tcBorders>
            <w:shd w:val="clear" w:color="auto" w:fill="auto"/>
            <w:vAlign w:val="center"/>
            <w:hideMark/>
          </w:tcPr>
          <w:p w14:paraId="41575D77"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34</w:t>
            </w:r>
            <w:r>
              <w:rPr>
                <w:rFonts w:ascii="Calibri" w:eastAsia="Times New Roman" w:hAnsi="Calibri" w:cs="Times New Roman"/>
                <w:color w:val="000000"/>
                <w:sz w:val="20"/>
                <w:szCs w:val="20"/>
              </w:rPr>
              <w:t xml:space="preserve"> </w:t>
            </w:r>
            <w:r w:rsidRPr="00835A05">
              <w:rPr>
                <w:rFonts w:ascii="Calibri" w:eastAsia="Times New Roman" w:hAnsi="Calibri" w:cs="Times New Roman"/>
                <w:color w:val="000000"/>
                <w:sz w:val="20"/>
                <w:szCs w:val="20"/>
              </w:rPr>
              <w:t>kcal</w:t>
            </w:r>
          </w:p>
        </w:tc>
      </w:tr>
      <w:tr w:rsidR="00AA3B16" w:rsidRPr="00835A05" w14:paraId="44E06132" w14:textId="77777777" w:rsidTr="00E62370">
        <w:trPr>
          <w:trHeight w:val="70"/>
        </w:trPr>
        <w:tc>
          <w:tcPr>
            <w:tcW w:w="2835" w:type="dxa"/>
            <w:tcBorders>
              <w:top w:val="nil"/>
              <w:left w:val="single" w:sz="8" w:space="0" w:color="auto"/>
              <w:bottom w:val="single" w:sz="4" w:space="0" w:color="auto"/>
              <w:right w:val="single" w:sz="4" w:space="0" w:color="auto"/>
            </w:tcBorders>
            <w:shd w:val="clear" w:color="auto" w:fill="auto"/>
            <w:hideMark/>
          </w:tcPr>
          <w:p w14:paraId="335BFD1E" w14:textId="670414C9" w:rsidR="00AA3B16" w:rsidRPr="00835A05" w:rsidRDefault="0027058E" w:rsidP="0027058E">
            <w:pPr>
              <w:spacing w:after="0" w:line="240" w:lineRule="auto"/>
              <w:ind w:left="73" w:hanging="73"/>
              <w:rPr>
                <w:rFonts w:ascii="Calibri" w:eastAsia="Times New Roman" w:hAnsi="Calibri" w:cs="Times New Roman"/>
                <w:color w:val="000000"/>
                <w:sz w:val="20"/>
                <w:szCs w:val="20"/>
              </w:rPr>
            </w:pPr>
            <w:r>
              <w:rPr>
                <w:rFonts w:ascii="Calibri" w:eastAsia="Times New Roman" w:hAnsi="Calibri" w:cs="Times New Roman"/>
                <w:color w:val="000000"/>
                <w:sz w:val="20"/>
                <w:szCs w:val="20"/>
              </w:rPr>
              <w:t>Matière</w:t>
            </w:r>
            <w:r w:rsidRPr="00835A0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grasses</w:t>
            </w:r>
            <w:r w:rsidR="00AA3B16" w:rsidRPr="00835A05">
              <w:rPr>
                <w:rFonts w:ascii="Calibri" w:eastAsia="Times New Roman" w:hAnsi="Calibri" w:cs="Times New Roman"/>
                <w:color w:val="000000"/>
                <w:sz w:val="20"/>
                <w:szCs w:val="20"/>
              </w:rPr>
              <w:t xml:space="preserve"> / </w:t>
            </w:r>
            <w:proofErr w:type="gramStart"/>
            <w:r w:rsidR="00AA3B16" w:rsidRPr="00835A05">
              <w:rPr>
                <w:rFonts w:ascii="Calibri" w:eastAsia="Times New Roman" w:hAnsi="Calibri" w:cs="Times New Roman"/>
                <w:i/>
                <w:iCs/>
                <w:color w:val="2F75B5"/>
                <w:sz w:val="20"/>
                <w:szCs w:val="20"/>
              </w:rPr>
              <w:t>Fat:</w:t>
            </w:r>
            <w:proofErr w:type="gramEnd"/>
          </w:p>
        </w:tc>
        <w:tc>
          <w:tcPr>
            <w:tcW w:w="1560" w:type="dxa"/>
            <w:tcBorders>
              <w:top w:val="nil"/>
              <w:left w:val="nil"/>
              <w:bottom w:val="single" w:sz="4" w:space="0" w:color="auto"/>
              <w:right w:val="single" w:sz="4" w:space="0" w:color="auto"/>
            </w:tcBorders>
            <w:shd w:val="clear" w:color="auto" w:fill="auto"/>
            <w:vAlign w:val="center"/>
            <w:hideMark/>
          </w:tcPr>
          <w:p w14:paraId="6B0A37C5"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0,5</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020A7289"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Glucides / </w:t>
            </w:r>
            <w:proofErr w:type="gramStart"/>
            <w:r w:rsidRPr="00835A05">
              <w:rPr>
                <w:rFonts w:ascii="Calibri" w:eastAsia="Times New Roman" w:hAnsi="Calibri" w:cs="Times New Roman"/>
                <w:i/>
                <w:iCs/>
                <w:color w:val="2F75B5"/>
                <w:sz w:val="20"/>
                <w:szCs w:val="20"/>
              </w:rPr>
              <w:t>Carbohydrate:</w:t>
            </w:r>
            <w:proofErr w:type="gramEnd"/>
          </w:p>
        </w:tc>
        <w:tc>
          <w:tcPr>
            <w:tcW w:w="2410" w:type="dxa"/>
            <w:tcBorders>
              <w:top w:val="nil"/>
              <w:left w:val="nil"/>
              <w:bottom w:val="single" w:sz="4" w:space="0" w:color="auto"/>
              <w:right w:val="single" w:sz="8" w:space="0" w:color="auto"/>
            </w:tcBorders>
            <w:shd w:val="clear" w:color="auto" w:fill="auto"/>
            <w:vAlign w:val="center"/>
            <w:hideMark/>
          </w:tcPr>
          <w:p w14:paraId="65D8AFE2"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7</w:t>
            </w:r>
            <w:r w:rsidRPr="00835A05">
              <w:rPr>
                <w:rFonts w:ascii="Calibri" w:eastAsia="Times New Roman" w:hAnsi="Calibri" w:cs="Times New Roman"/>
                <w:color w:val="000000"/>
                <w:sz w:val="20"/>
                <w:szCs w:val="20"/>
              </w:rPr>
              <w:t>g</w:t>
            </w:r>
          </w:p>
        </w:tc>
      </w:tr>
      <w:tr w:rsidR="00AA3B16" w:rsidRPr="00835A05" w14:paraId="58A4A181" w14:textId="77777777" w:rsidTr="00E62370">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6EFDA1D0"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proofErr w:type="gramStart"/>
            <w:r w:rsidRPr="00835A05">
              <w:rPr>
                <w:rFonts w:ascii="Calibri" w:eastAsia="Times New Roman" w:hAnsi="Calibri" w:cs="Times New Roman"/>
                <w:color w:val="000000"/>
                <w:sz w:val="20"/>
                <w:szCs w:val="20"/>
              </w:rPr>
              <w:t>dont</w:t>
            </w:r>
            <w:proofErr w:type="gramEnd"/>
            <w:r w:rsidRPr="00835A05">
              <w:rPr>
                <w:rFonts w:ascii="Calibri" w:eastAsia="Times New Roman" w:hAnsi="Calibri" w:cs="Times New Roman"/>
                <w:color w:val="000000"/>
                <w:sz w:val="20"/>
                <w:szCs w:val="20"/>
              </w:rPr>
              <w:t xml:space="preserve"> saturés / </w:t>
            </w:r>
            <w:proofErr w:type="spellStart"/>
            <w:r w:rsidRPr="00835A05">
              <w:rPr>
                <w:rFonts w:ascii="Calibri" w:eastAsia="Times New Roman" w:hAnsi="Calibri" w:cs="Times New Roman"/>
                <w:i/>
                <w:iCs/>
                <w:color w:val="2F75B5"/>
                <w:sz w:val="20"/>
                <w:szCs w:val="20"/>
              </w:rPr>
              <w:t>with</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saturated</w:t>
            </w:r>
            <w:proofErr w:type="spellEnd"/>
            <w:r w:rsidRPr="00835A05">
              <w:rPr>
                <w:rFonts w:ascii="Calibri" w:eastAsia="Times New Roman" w:hAnsi="Calibri" w:cs="Times New Roman"/>
                <w:i/>
                <w:iCs/>
                <w:color w:val="2F75B5"/>
                <w:sz w:val="20"/>
                <w:szCs w:val="20"/>
              </w:rPr>
              <w:t>:</w:t>
            </w:r>
          </w:p>
        </w:tc>
        <w:tc>
          <w:tcPr>
            <w:tcW w:w="1560" w:type="dxa"/>
            <w:tcBorders>
              <w:top w:val="nil"/>
              <w:left w:val="nil"/>
              <w:bottom w:val="single" w:sz="4" w:space="0" w:color="auto"/>
              <w:right w:val="single" w:sz="4" w:space="0" w:color="auto"/>
            </w:tcBorders>
            <w:shd w:val="clear" w:color="auto" w:fill="auto"/>
            <w:vAlign w:val="center"/>
            <w:hideMark/>
          </w:tcPr>
          <w:p w14:paraId="1335A2EC"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0,01</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0BB8030A"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proofErr w:type="gramStart"/>
            <w:r w:rsidRPr="00835A05">
              <w:rPr>
                <w:rFonts w:ascii="Calibri" w:eastAsia="Times New Roman" w:hAnsi="Calibri" w:cs="Times New Roman"/>
                <w:color w:val="000000"/>
                <w:sz w:val="20"/>
                <w:szCs w:val="20"/>
              </w:rPr>
              <w:t>dont</w:t>
            </w:r>
            <w:proofErr w:type="gramEnd"/>
            <w:r w:rsidRPr="00835A05">
              <w:rPr>
                <w:rFonts w:ascii="Calibri" w:eastAsia="Times New Roman" w:hAnsi="Calibri" w:cs="Times New Roman"/>
                <w:color w:val="000000"/>
                <w:sz w:val="20"/>
                <w:szCs w:val="20"/>
              </w:rPr>
              <w:t xml:space="preserve"> sucres / </w:t>
            </w:r>
            <w:proofErr w:type="spellStart"/>
            <w:r w:rsidRPr="00835A05">
              <w:rPr>
                <w:rFonts w:ascii="Calibri" w:eastAsia="Times New Roman" w:hAnsi="Calibri" w:cs="Times New Roman"/>
                <w:i/>
                <w:iCs/>
                <w:color w:val="2F75B5"/>
                <w:sz w:val="20"/>
                <w:szCs w:val="20"/>
              </w:rPr>
              <w:t>with</w:t>
            </w:r>
            <w:proofErr w:type="spellEnd"/>
            <w:r w:rsidRPr="00835A05">
              <w:rPr>
                <w:rFonts w:ascii="Calibri" w:eastAsia="Times New Roman" w:hAnsi="Calibri" w:cs="Times New Roman"/>
                <w:i/>
                <w:iCs/>
                <w:color w:val="2F75B5"/>
                <w:sz w:val="20"/>
                <w:szCs w:val="20"/>
              </w:rPr>
              <w:t xml:space="preserve"> </w:t>
            </w:r>
            <w:proofErr w:type="spellStart"/>
            <w:r w:rsidRPr="00835A05">
              <w:rPr>
                <w:rFonts w:ascii="Calibri" w:eastAsia="Times New Roman" w:hAnsi="Calibri" w:cs="Times New Roman"/>
                <w:i/>
                <w:iCs/>
                <w:color w:val="2F75B5"/>
                <w:sz w:val="20"/>
                <w:szCs w:val="20"/>
              </w:rPr>
              <w:t>sugar</w:t>
            </w:r>
            <w:proofErr w:type="spellEnd"/>
            <w:r w:rsidRPr="00835A05">
              <w:rPr>
                <w:rFonts w:ascii="Calibri" w:eastAsia="Times New Roman" w:hAnsi="Calibri" w:cs="Times New Roman"/>
                <w:i/>
                <w:iCs/>
                <w:color w:val="2F75B5"/>
                <w:sz w:val="20"/>
                <w:szCs w:val="20"/>
              </w:rPr>
              <w:t>:</w:t>
            </w:r>
          </w:p>
        </w:tc>
        <w:tc>
          <w:tcPr>
            <w:tcW w:w="2410" w:type="dxa"/>
            <w:tcBorders>
              <w:top w:val="nil"/>
              <w:left w:val="nil"/>
              <w:bottom w:val="single" w:sz="4" w:space="0" w:color="auto"/>
              <w:right w:val="single" w:sz="8" w:space="0" w:color="auto"/>
            </w:tcBorders>
            <w:shd w:val="clear" w:color="auto" w:fill="auto"/>
            <w:vAlign w:val="center"/>
            <w:hideMark/>
          </w:tcPr>
          <w:p w14:paraId="2D595F2A"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1,7</w:t>
            </w:r>
            <w:r w:rsidRPr="00835A05">
              <w:rPr>
                <w:rFonts w:ascii="Calibri" w:eastAsia="Times New Roman" w:hAnsi="Calibri" w:cs="Times New Roman"/>
                <w:color w:val="000000"/>
                <w:sz w:val="20"/>
                <w:szCs w:val="20"/>
              </w:rPr>
              <w:t>g</w:t>
            </w:r>
          </w:p>
        </w:tc>
      </w:tr>
      <w:tr w:rsidR="00AA3B16" w:rsidRPr="00835A05" w14:paraId="1014F063" w14:textId="77777777" w:rsidTr="00E62370">
        <w:trPr>
          <w:trHeight w:val="272"/>
        </w:trPr>
        <w:tc>
          <w:tcPr>
            <w:tcW w:w="2835" w:type="dxa"/>
            <w:tcBorders>
              <w:top w:val="nil"/>
              <w:left w:val="single" w:sz="8" w:space="0" w:color="auto"/>
              <w:bottom w:val="single" w:sz="8" w:space="0" w:color="auto"/>
              <w:right w:val="single" w:sz="4" w:space="0" w:color="auto"/>
            </w:tcBorders>
            <w:shd w:val="clear" w:color="auto" w:fill="auto"/>
            <w:hideMark/>
          </w:tcPr>
          <w:p w14:paraId="3ED4A423"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Sel / </w:t>
            </w:r>
            <w:proofErr w:type="gramStart"/>
            <w:r w:rsidRPr="00835A05">
              <w:rPr>
                <w:rFonts w:ascii="Calibri" w:eastAsia="Times New Roman" w:hAnsi="Calibri" w:cs="Times New Roman"/>
                <w:i/>
                <w:iCs/>
                <w:color w:val="2F75B5"/>
                <w:sz w:val="20"/>
                <w:szCs w:val="20"/>
              </w:rPr>
              <w:t>Salt:</w:t>
            </w:r>
            <w:proofErr w:type="gramEnd"/>
          </w:p>
        </w:tc>
        <w:tc>
          <w:tcPr>
            <w:tcW w:w="1560" w:type="dxa"/>
            <w:tcBorders>
              <w:top w:val="nil"/>
              <w:left w:val="nil"/>
              <w:bottom w:val="single" w:sz="8" w:space="0" w:color="auto"/>
              <w:right w:val="single" w:sz="4" w:space="0" w:color="auto"/>
            </w:tcBorders>
            <w:shd w:val="clear" w:color="auto" w:fill="auto"/>
            <w:vAlign w:val="center"/>
            <w:hideMark/>
          </w:tcPr>
          <w:p w14:paraId="7EA9971F"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0,0275</w:t>
            </w:r>
            <w:r w:rsidRPr="00835A05">
              <w:rPr>
                <w:rFonts w:ascii="Calibri" w:eastAsia="Times New Roman" w:hAnsi="Calibri" w:cs="Times New Roman"/>
                <w:color w:val="000000"/>
                <w:sz w:val="20"/>
                <w:szCs w:val="20"/>
              </w:rPr>
              <w:t>g</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4B177A3F"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Protéines / </w:t>
            </w:r>
            <w:proofErr w:type="spellStart"/>
            <w:proofErr w:type="gramStart"/>
            <w:r w:rsidRPr="00835A05">
              <w:rPr>
                <w:rFonts w:ascii="Calibri" w:eastAsia="Times New Roman" w:hAnsi="Calibri" w:cs="Times New Roman"/>
                <w:i/>
                <w:iCs/>
                <w:color w:val="2F75B5"/>
                <w:sz w:val="20"/>
                <w:szCs w:val="20"/>
              </w:rPr>
              <w:t>Protein</w:t>
            </w:r>
            <w:proofErr w:type="spellEnd"/>
            <w:r w:rsidRPr="00835A05">
              <w:rPr>
                <w:rFonts w:ascii="Calibri" w:eastAsia="Times New Roman" w:hAnsi="Calibri" w:cs="Times New Roman"/>
                <w:i/>
                <w:iCs/>
                <w:color w:val="2F75B5"/>
                <w:sz w:val="20"/>
                <w:szCs w:val="20"/>
              </w:rPr>
              <w:t>:</w:t>
            </w:r>
            <w:proofErr w:type="gramEnd"/>
          </w:p>
        </w:tc>
        <w:tc>
          <w:tcPr>
            <w:tcW w:w="2410" w:type="dxa"/>
            <w:tcBorders>
              <w:top w:val="nil"/>
              <w:left w:val="nil"/>
              <w:bottom w:val="single" w:sz="8" w:space="0" w:color="auto"/>
              <w:right w:val="single" w:sz="8" w:space="0" w:color="auto"/>
            </w:tcBorders>
            <w:shd w:val="clear" w:color="auto" w:fill="auto"/>
            <w:vAlign w:val="center"/>
            <w:hideMark/>
          </w:tcPr>
          <w:p w14:paraId="5EB991A3"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0,4</w:t>
            </w:r>
            <w:r w:rsidRPr="00835A05">
              <w:rPr>
                <w:rFonts w:ascii="Calibri" w:eastAsia="Times New Roman" w:hAnsi="Calibri" w:cs="Times New Roman"/>
                <w:color w:val="000000"/>
                <w:sz w:val="20"/>
                <w:szCs w:val="20"/>
              </w:rPr>
              <w:t>g</w:t>
            </w:r>
          </w:p>
        </w:tc>
      </w:tr>
      <w:tr w:rsidR="00AA3B16" w:rsidRPr="00835A05" w14:paraId="2F6E3D3A" w14:textId="77777777" w:rsidTr="00E62370">
        <w:trPr>
          <w:trHeight w:val="272"/>
        </w:trPr>
        <w:tc>
          <w:tcPr>
            <w:tcW w:w="9498" w:type="dxa"/>
            <w:gridSpan w:val="5"/>
            <w:tcBorders>
              <w:top w:val="single" w:sz="8" w:space="0" w:color="auto"/>
              <w:left w:val="single" w:sz="8" w:space="0" w:color="auto"/>
              <w:bottom w:val="single" w:sz="8" w:space="0" w:color="auto"/>
              <w:right w:val="single" w:sz="8" w:space="0" w:color="000000"/>
            </w:tcBorders>
            <w:shd w:val="clear" w:color="000000" w:fill="D9D9D9"/>
            <w:vAlign w:val="bottom"/>
            <w:hideMark/>
          </w:tcPr>
          <w:p w14:paraId="0E56B519" w14:textId="77777777" w:rsidR="00AA3B16" w:rsidRPr="00835A05" w:rsidRDefault="00AA3B16" w:rsidP="0027058E">
            <w:pPr>
              <w:spacing w:after="0" w:line="240" w:lineRule="auto"/>
              <w:ind w:left="73" w:hanging="73"/>
              <w:jc w:val="center"/>
              <w:rPr>
                <w:rFonts w:ascii="Calibri" w:eastAsia="Times New Roman" w:hAnsi="Calibri" w:cs="Times New Roman"/>
                <w:color w:val="FF0000"/>
                <w:sz w:val="20"/>
                <w:szCs w:val="20"/>
              </w:rPr>
            </w:pPr>
            <w:r w:rsidRPr="00835A05">
              <w:rPr>
                <w:rFonts w:ascii="Calibri" w:eastAsia="Times New Roman" w:hAnsi="Calibri" w:cs="Times New Roman"/>
                <w:sz w:val="20"/>
                <w:szCs w:val="20"/>
              </w:rPr>
              <w:t xml:space="preserve">Informations logistiques / </w:t>
            </w:r>
            <w:proofErr w:type="spellStart"/>
            <w:r w:rsidRPr="00835A05">
              <w:rPr>
                <w:rFonts w:ascii="Calibri" w:eastAsia="Times New Roman" w:hAnsi="Calibri" w:cs="Times New Roman"/>
                <w:i/>
                <w:iCs/>
                <w:color w:val="2F75B5"/>
                <w:sz w:val="20"/>
                <w:szCs w:val="20"/>
              </w:rPr>
              <w:t>Logistic</w:t>
            </w:r>
            <w:proofErr w:type="spellEnd"/>
            <w:r w:rsidRPr="00835A05">
              <w:rPr>
                <w:rFonts w:ascii="Calibri" w:eastAsia="Times New Roman" w:hAnsi="Calibri" w:cs="Times New Roman"/>
                <w:i/>
                <w:iCs/>
                <w:color w:val="2F75B5"/>
                <w:sz w:val="20"/>
                <w:szCs w:val="20"/>
              </w:rPr>
              <w:t xml:space="preserve"> informations</w:t>
            </w:r>
          </w:p>
        </w:tc>
      </w:tr>
      <w:tr w:rsidR="00AA3B16" w:rsidRPr="00835A05" w14:paraId="09F86B53" w14:textId="77777777" w:rsidTr="00E62370">
        <w:trPr>
          <w:trHeight w:val="60"/>
        </w:trPr>
        <w:tc>
          <w:tcPr>
            <w:tcW w:w="2835" w:type="dxa"/>
            <w:tcBorders>
              <w:top w:val="single" w:sz="8" w:space="0" w:color="auto"/>
              <w:left w:val="single" w:sz="8" w:space="0" w:color="auto"/>
              <w:bottom w:val="single" w:sz="4" w:space="0" w:color="auto"/>
              <w:right w:val="single" w:sz="4" w:space="0" w:color="auto"/>
            </w:tcBorders>
            <w:shd w:val="clear" w:color="auto" w:fill="auto"/>
            <w:hideMark/>
          </w:tcPr>
          <w:p w14:paraId="332F95F0"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Volume Net / </w:t>
            </w:r>
            <w:r w:rsidRPr="00835A05">
              <w:rPr>
                <w:rFonts w:ascii="Calibri" w:eastAsia="Times New Roman" w:hAnsi="Calibri" w:cs="Times New Roman"/>
                <w:i/>
                <w:iCs/>
                <w:color w:val="2F75B5"/>
                <w:sz w:val="20"/>
                <w:szCs w:val="20"/>
              </w:rPr>
              <w:t xml:space="preserve">Net volume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397F70C"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720ml</w:t>
            </w:r>
          </w:p>
        </w:tc>
        <w:tc>
          <w:tcPr>
            <w:tcW w:w="2693" w:type="dxa"/>
            <w:gridSpan w:val="2"/>
            <w:tcBorders>
              <w:top w:val="single" w:sz="8" w:space="0" w:color="auto"/>
              <w:left w:val="nil"/>
              <w:bottom w:val="single" w:sz="4" w:space="0" w:color="auto"/>
              <w:right w:val="single" w:sz="4" w:space="0" w:color="000000"/>
            </w:tcBorders>
            <w:shd w:val="clear" w:color="auto" w:fill="auto"/>
            <w:hideMark/>
          </w:tcPr>
          <w:p w14:paraId="37ED5F8D"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Poids Net /</w:t>
            </w:r>
            <w:r w:rsidRPr="00835A05">
              <w:rPr>
                <w:rFonts w:ascii="Calibri" w:eastAsia="Times New Roman" w:hAnsi="Calibri" w:cs="Times New Roman"/>
                <w:i/>
                <w:iCs/>
                <w:color w:val="2F75B5"/>
                <w:sz w:val="20"/>
                <w:szCs w:val="20"/>
              </w:rPr>
              <w:t xml:space="preserve"> Net </w:t>
            </w:r>
            <w:proofErr w:type="spellStart"/>
            <w:r w:rsidRPr="00835A05">
              <w:rPr>
                <w:rFonts w:ascii="Calibri" w:eastAsia="Times New Roman" w:hAnsi="Calibri" w:cs="Times New Roman"/>
                <w:i/>
                <w:iCs/>
                <w:color w:val="2F75B5"/>
                <w:sz w:val="20"/>
                <w:szCs w:val="20"/>
              </w:rPr>
              <w:t>Weight</w:t>
            </w:r>
            <w:proofErr w:type="spellEnd"/>
          </w:p>
        </w:tc>
        <w:tc>
          <w:tcPr>
            <w:tcW w:w="2410" w:type="dxa"/>
            <w:tcBorders>
              <w:top w:val="nil"/>
              <w:left w:val="nil"/>
              <w:bottom w:val="single" w:sz="4" w:space="0" w:color="auto"/>
              <w:right w:val="single" w:sz="8" w:space="0" w:color="000000"/>
            </w:tcBorders>
            <w:shd w:val="clear" w:color="auto" w:fill="auto"/>
            <w:vAlign w:val="center"/>
            <w:hideMark/>
          </w:tcPr>
          <w:p w14:paraId="2877760C" w14:textId="77777777" w:rsidR="00AA3B16" w:rsidRPr="00835A05" w:rsidRDefault="00D152AB" w:rsidP="00E62370">
            <w:pPr>
              <w:spacing w:after="0" w:line="240" w:lineRule="auto"/>
              <w:ind w:left="73" w:hanging="142"/>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720g</w:t>
            </w:r>
          </w:p>
        </w:tc>
      </w:tr>
      <w:tr w:rsidR="00AA3B16" w:rsidRPr="00835A05" w14:paraId="44172DF2" w14:textId="77777777" w:rsidTr="00E62370">
        <w:trPr>
          <w:trHeight w:val="257"/>
        </w:trPr>
        <w:tc>
          <w:tcPr>
            <w:tcW w:w="2835" w:type="dxa"/>
            <w:tcBorders>
              <w:top w:val="single" w:sz="4" w:space="0" w:color="auto"/>
              <w:left w:val="single" w:sz="8" w:space="0" w:color="auto"/>
              <w:bottom w:val="single" w:sz="4" w:space="0" w:color="auto"/>
              <w:right w:val="single" w:sz="4" w:space="0" w:color="auto"/>
            </w:tcBorders>
            <w:shd w:val="clear" w:color="auto" w:fill="auto"/>
            <w:hideMark/>
          </w:tcPr>
          <w:p w14:paraId="1A3A1523"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Poids Brut / </w:t>
            </w:r>
            <w:r w:rsidRPr="00835A05">
              <w:rPr>
                <w:rFonts w:ascii="Calibri" w:eastAsia="Times New Roman" w:hAnsi="Calibri" w:cs="Times New Roman"/>
                <w:i/>
                <w:iCs/>
                <w:color w:val="2F75B5"/>
                <w:sz w:val="20"/>
                <w:szCs w:val="20"/>
              </w:rPr>
              <w:t xml:space="preserve">Gross </w:t>
            </w:r>
            <w:proofErr w:type="spellStart"/>
            <w:r w:rsidRPr="00835A05">
              <w:rPr>
                <w:rFonts w:ascii="Calibri" w:eastAsia="Times New Roman" w:hAnsi="Calibri" w:cs="Times New Roman"/>
                <w:i/>
                <w:iCs/>
                <w:color w:val="2F75B5"/>
                <w:sz w:val="20"/>
                <w:szCs w:val="20"/>
              </w:rPr>
              <w:t>Weight</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149AC38"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1160</w:t>
            </w:r>
            <w:r w:rsidRPr="00835A05">
              <w:rPr>
                <w:rFonts w:ascii="Calibri" w:eastAsia="Times New Roman" w:hAnsi="Calibri" w:cs="Times New Roman"/>
                <w:color w:val="000000"/>
                <w:sz w:val="20"/>
                <w:szCs w:val="20"/>
              </w:rPr>
              <w:t>g</w:t>
            </w:r>
          </w:p>
        </w:tc>
        <w:tc>
          <w:tcPr>
            <w:tcW w:w="1417" w:type="dxa"/>
            <w:tcBorders>
              <w:top w:val="nil"/>
              <w:left w:val="nil"/>
              <w:bottom w:val="single" w:sz="4" w:space="0" w:color="auto"/>
              <w:right w:val="nil"/>
            </w:tcBorders>
            <w:shd w:val="clear" w:color="auto" w:fill="auto"/>
            <w:hideMark/>
          </w:tcPr>
          <w:p w14:paraId="4260A547"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c>
          <w:tcPr>
            <w:tcW w:w="1276" w:type="dxa"/>
            <w:tcBorders>
              <w:top w:val="nil"/>
              <w:left w:val="nil"/>
              <w:bottom w:val="single" w:sz="4" w:space="0" w:color="auto"/>
            </w:tcBorders>
            <w:shd w:val="clear" w:color="auto" w:fill="auto"/>
            <w:hideMark/>
          </w:tcPr>
          <w:p w14:paraId="10B172D5"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p>
        </w:tc>
        <w:tc>
          <w:tcPr>
            <w:tcW w:w="2410" w:type="dxa"/>
            <w:tcBorders>
              <w:top w:val="single" w:sz="4" w:space="0" w:color="auto"/>
              <w:bottom w:val="single" w:sz="4" w:space="0" w:color="auto"/>
              <w:right w:val="single" w:sz="8" w:space="0" w:color="auto"/>
            </w:tcBorders>
            <w:shd w:val="clear" w:color="auto" w:fill="auto"/>
            <w:vAlign w:val="center"/>
            <w:hideMark/>
          </w:tcPr>
          <w:p w14:paraId="028F0749"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w:t>
            </w:r>
          </w:p>
        </w:tc>
      </w:tr>
      <w:tr w:rsidR="00AA3B16" w:rsidRPr="00835A05" w14:paraId="1C972083" w14:textId="77777777" w:rsidTr="00E62370">
        <w:trPr>
          <w:trHeight w:val="257"/>
        </w:trPr>
        <w:tc>
          <w:tcPr>
            <w:tcW w:w="2835" w:type="dxa"/>
            <w:tcBorders>
              <w:top w:val="nil"/>
              <w:left w:val="single" w:sz="8" w:space="0" w:color="auto"/>
              <w:bottom w:val="single" w:sz="4" w:space="0" w:color="auto"/>
              <w:right w:val="single" w:sz="4" w:space="0" w:color="auto"/>
            </w:tcBorders>
            <w:shd w:val="clear" w:color="auto" w:fill="auto"/>
            <w:hideMark/>
          </w:tcPr>
          <w:p w14:paraId="484A801F"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Colisage / </w:t>
            </w:r>
            <w:r w:rsidRPr="00835A05">
              <w:rPr>
                <w:rFonts w:ascii="Calibri" w:eastAsia="Times New Roman" w:hAnsi="Calibri" w:cs="Times New Roman"/>
                <w:i/>
                <w:iCs/>
                <w:color w:val="2F75B5"/>
                <w:sz w:val="20"/>
                <w:szCs w:val="20"/>
              </w:rPr>
              <w:t>Packing</w:t>
            </w:r>
          </w:p>
        </w:tc>
        <w:tc>
          <w:tcPr>
            <w:tcW w:w="1560" w:type="dxa"/>
            <w:tcBorders>
              <w:top w:val="nil"/>
              <w:left w:val="nil"/>
              <w:bottom w:val="single" w:sz="4" w:space="0" w:color="auto"/>
              <w:right w:val="single" w:sz="4" w:space="0" w:color="auto"/>
            </w:tcBorders>
            <w:shd w:val="clear" w:color="auto" w:fill="auto"/>
            <w:vAlign w:val="center"/>
            <w:hideMark/>
          </w:tcPr>
          <w:p w14:paraId="6D22029F"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12</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4CCB740A"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lang w:val="en-US"/>
              </w:rPr>
            </w:pPr>
            <w:proofErr w:type="spellStart"/>
            <w:r w:rsidRPr="00835A05">
              <w:rPr>
                <w:rFonts w:ascii="Calibri" w:eastAsia="Times New Roman" w:hAnsi="Calibri" w:cs="Times New Roman"/>
                <w:color w:val="000000"/>
                <w:sz w:val="20"/>
                <w:szCs w:val="20"/>
                <w:lang w:val="en-GB"/>
              </w:rPr>
              <w:t>Poids</w:t>
            </w:r>
            <w:proofErr w:type="spellEnd"/>
            <w:r w:rsidRPr="00835A05">
              <w:rPr>
                <w:rFonts w:ascii="Calibri" w:eastAsia="Times New Roman" w:hAnsi="Calibri" w:cs="Times New Roman"/>
                <w:color w:val="000000"/>
                <w:sz w:val="20"/>
                <w:szCs w:val="20"/>
                <w:lang w:val="en-GB"/>
              </w:rPr>
              <w:t xml:space="preserve"> Net </w:t>
            </w:r>
            <w:proofErr w:type="spellStart"/>
            <w:r w:rsidRPr="00835A05">
              <w:rPr>
                <w:rFonts w:ascii="Calibri" w:eastAsia="Times New Roman" w:hAnsi="Calibri" w:cs="Times New Roman"/>
                <w:color w:val="000000"/>
                <w:sz w:val="20"/>
                <w:szCs w:val="20"/>
                <w:lang w:val="en-GB"/>
              </w:rPr>
              <w:t>Colis</w:t>
            </w:r>
            <w:proofErr w:type="spellEnd"/>
            <w:r w:rsidRPr="00835A05">
              <w:rPr>
                <w:rFonts w:ascii="Calibri" w:eastAsia="Times New Roman" w:hAnsi="Calibri" w:cs="Times New Roman"/>
                <w:color w:val="000000"/>
                <w:sz w:val="20"/>
                <w:szCs w:val="20"/>
                <w:lang w:val="en-GB"/>
              </w:rPr>
              <w:t xml:space="preserve"> / </w:t>
            </w:r>
            <w:r w:rsidRPr="00835A05">
              <w:rPr>
                <w:rFonts w:ascii="Calibri" w:eastAsia="Times New Roman" w:hAnsi="Calibri" w:cs="Times New Roman"/>
                <w:i/>
                <w:iCs/>
                <w:color w:val="2F75B5"/>
                <w:sz w:val="20"/>
                <w:szCs w:val="20"/>
                <w:lang w:val="en-GB"/>
              </w:rPr>
              <w:t>Package Net Weight</w:t>
            </w:r>
            <w:r w:rsidRPr="00835A05">
              <w:rPr>
                <w:rFonts w:ascii="Calibri" w:eastAsia="Times New Roman" w:hAnsi="Calibri" w:cs="Times New Roman"/>
                <w:color w:val="FF0000"/>
                <w:sz w:val="20"/>
                <w:szCs w:val="20"/>
                <w:lang w:val="en-GB"/>
              </w:rPr>
              <w:t xml:space="preserve"> </w:t>
            </w:r>
            <w:r w:rsidRPr="00835A05">
              <w:rPr>
                <w:rFonts w:ascii="Calibri" w:eastAsia="Times New Roman" w:hAnsi="Calibri" w:cs="Times New Roman"/>
                <w:color w:val="000000"/>
                <w:sz w:val="20"/>
                <w:szCs w:val="20"/>
                <w:lang w:val="en-GB"/>
              </w:rPr>
              <w:t>(kg)</w:t>
            </w:r>
          </w:p>
        </w:tc>
        <w:tc>
          <w:tcPr>
            <w:tcW w:w="2410" w:type="dxa"/>
            <w:tcBorders>
              <w:top w:val="nil"/>
              <w:left w:val="nil"/>
              <w:bottom w:val="single" w:sz="4" w:space="0" w:color="auto"/>
              <w:right w:val="single" w:sz="8" w:space="0" w:color="auto"/>
            </w:tcBorders>
            <w:shd w:val="clear" w:color="auto" w:fill="auto"/>
            <w:vAlign w:val="bottom"/>
            <w:hideMark/>
          </w:tcPr>
          <w:p w14:paraId="342F7B3A" w14:textId="77777777" w:rsidR="00AA3B16" w:rsidRPr="00835A05" w:rsidRDefault="00D152AB" w:rsidP="00E62370">
            <w:pPr>
              <w:spacing w:after="0" w:line="240" w:lineRule="auto"/>
              <w:ind w:left="73" w:hanging="142"/>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lang w:val="en-GB"/>
              </w:rPr>
              <w:t>8,64</w:t>
            </w:r>
            <w:r w:rsidR="00AA3B16" w:rsidRPr="00303997">
              <w:rPr>
                <w:rFonts w:ascii="Calibri" w:eastAsia="Times New Roman" w:hAnsi="Calibri" w:cs="Times New Roman"/>
                <w:color w:val="000000"/>
                <w:sz w:val="20"/>
                <w:szCs w:val="20"/>
                <w:lang w:val="en-US"/>
              </w:rPr>
              <w:t xml:space="preserve"> </w:t>
            </w:r>
            <w:r w:rsidR="00AA3B16" w:rsidRPr="00835A05">
              <w:rPr>
                <w:rFonts w:ascii="Calibri" w:eastAsia="Times New Roman" w:hAnsi="Calibri" w:cs="Times New Roman"/>
                <w:color w:val="000000"/>
                <w:sz w:val="20"/>
                <w:szCs w:val="20"/>
              </w:rPr>
              <w:t>kg</w:t>
            </w:r>
          </w:p>
        </w:tc>
      </w:tr>
      <w:tr w:rsidR="00AA3B16" w:rsidRPr="00835A05" w14:paraId="6663E835" w14:textId="77777777" w:rsidTr="00E62370">
        <w:trPr>
          <w:trHeight w:val="530"/>
        </w:trPr>
        <w:tc>
          <w:tcPr>
            <w:tcW w:w="2835" w:type="dxa"/>
            <w:tcBorders>
              <w:top w:val="nil"/>
              <w:left w:val="single" w:sz="8" w:space="0" w:color="auto"/>
              <w:bottom w:val="single" w:sz="8" w:space="0" w:color="auto"/>
              <w:right w:val="single" w:sz="4" w:space="0" w:color="auto"/>
            </w:tcBorders>
            <w:shd w:val="clear" w:color="auto" w:fill="auto"/>
            <w:hideMark/>
          </w:tcPr>
          <w:p w14:paraId="6CC6FD28"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rPr>
            </w:pPr>
            <w:r w:rsidRPr="00835A05">
              <w:rPr>
                <w:rFonts w:ascii="Calibri" w:eastAsia="Times New Roman" w:hAnsi="Calibri" w:cs="Times New Roman"/>
                <w:color w:val="000000"/>
                <w:sz w:val="20"/>
                <w:szCs w:val="20"/>
              </w:rPr>
              <w:t xml:space="preserve">Dimensions Colis / </w:t>
            </w:r>
            <w:r w:rsidRPr="00835A05">
              <w:rPr>
                <w:rFonts w:ascii="Calibri" w:eastAsia="Times New Roman" w:hAnsi="Calibri" w:cs="Times New Roman"/>
                <w:i/>
                <w:iCs/>
                <w:color w:val="2F75B5"/>
                <w:sz w:val="20"/>
                <w:szCs w:val="20"/>
              </w:rPr>
              <w:t>Package Dimensions</w:t>
            </w:r>
            <w:r w:rsidRPr="00835A05">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P</w:t>
            </w:r>
            <w:r w:rsidRPr="00835A05">
              <w:rPr>
                <w:rFonts w:ascii="Calibri" w:eastAsia="Times New Roman" w:hAnsi="Calibri" w:cs="Times New Roman"/>
                <w:color w:val="000000"/>
                <w:sz w:val="20"/>
                <w:szCs w:val="20"/>
              </w:rPr>
              <w:t xml:space="preserve"> x L x H en cm)</w:t>
            </w:r>
          </w:p>
        </w:tc>
        <w:tc>
          <w:tcPr>
            <w:tcW w:w="1560" w:type="dxa"/>
            <w:tcBorders>
              <w:top w:val="nil"/>
              <w:left w:val="nil"/>
              <w:bottom w:val="single" w:sz="8" w:space="0" w:color="auto"/>
              <w:right w:val="single" w:sz="4" w:space="0" w:color="auto"/>
            </w:tcBorders>
            <w:shd w:val="clear" w:color="auto" w:fill="auto"/>
            <w:vAlign w:val="center"/>
            <w:hideMark/>
          </w:tcPr>
          <w:p w14:paraId="28EAD0E2"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rPr>
              <w:t>26,5</w:t>
            </w:r>
            <w:r>
              <w:rPr>
                <w:rFonts w:ascii="Calibri" w:eastAsia="Times New Roman" w:hAnsi="Calibri" w:cs="Times New Roman"/>
                <w:color w:val="000000"/>
                <w:sz w:val="20"/>
                <w:szCs w:val="20"/>
              </w:rPr>
              <w:t xml:space="preserve"> x </w:t>
            </w:r>
            <w:r w:rsidRPr="006D6F3D">
              <w:rPr>
                <w:rFonts w:ascii="Calibri" w:eastAsia="Times New Roman" w:hAnsi="Calibri" w:cs="Times New Roman"/>
                <w:noProof/>
                <w:color w:val="000000"/>
                <w:sz w:val="20"/>
                <w:szCs w:val="20"/>
              </w:rPr>
              <w:t>35,5</w:t>
            </w:r>
            <w:r>
              <w:rPr>
                <w:rFonts w:ascii="Calibri" w:eastAsia="Times New Roman" w:hAnsi="Calibri" w:cs="Times New Roman"/>
                <w:color w:val="000000"/>
                <w:sz w:val="20"/>
                <w:szCs w:val="20"/>
              </w:rPr>
              <w:t xml:space="preserve"> x </w:t>
            </w:r>
            <w:r w:rsidRPr="006D6F3D">
              <w:rPr>
                <w:rFonts w:ascii="Calibri" w:eastAsia="Times New Roman" w:hAnsi="Calibri" w:cs="Times New Roman"/>
                <w:noProof/>
                <w:color w:val="000000"/>
                <w:sz w:val="20"/>
                <w:szCs w:val="20"/>
              </w:rPr>
              <w:t>33</w:t>
            </w:r>
            <w:r w:rsidRPr="00835A05">
              <w:rPr>
                <w:rFonts w:ascii="Calibri" w:eastAsia="Times New Roman" w:hAnsi="Calibri" w:cs="Times New Roman"/>
                <w:color w:val="000000"/>
                <w:sz w:val="20"/>
                <w:szCs w:val="20"/>
              </w:rPr>
              <w:t> </w:t>
            </w:r>
          </w:p>
        </w:tc>
        <w:tc>
          <w:tcPr>
            <w:tcW w:w="2693" w:type="dxa"/>
            <w:gridSpan w:val="2"/>
            <w:tcBorders>
              <w:top w:val="single" w:sz="4" w:space="0" w:color="auto"/>
              <w:left w:val="nil"/>
              <w:bottom w:val="single" w:sz="8" w:space="0" w:color="auto"/>
              <w:right w:val="single" w:sz="4" w:space="0" w:color="000000"/>
            </w:tcBorders>
            <w:shd w:val="clear" w:color="auto" w:fill="auto"/>
            <w:hideMark/>
          </w:tcPr>
          <w:p w14:paraId="535C3090" w14:textId="77777777" w:rsidR="00AA3B16" w:rsidRPr="00835A05" w:rsidRDefault="00AA3B16" w:rsidP="0027058E">
            <w:pPr>
              <w:spacing w:after="0" w:line="240" w:lineRule="auto"/>
              <w:ind w:left="73" w:hanging="73"/>
              <w:rPr>
                <w:rFonts w:ascii="Calibri" w:eastAsia="Times New Roman" w:hAnsi="Calibri" w:cs="Times New Roman"/>
                <w:color w:val="000000"/>
                <w:sz w:val="20"/>
                <w:szCs w:val="20"/>
                <w:lang w:val="en-US"/>
              </w:rPr>
            </w:pPr>
            <w:proofErr w:type="spellStart"/>
            <w:r w:rsidRPr="00835A05">
              <w:rPr>
                <w:rFonts w:ascii="Calibri" w:eastAsia="Times New Roman" w:hAnsi="Calibri" w:cs="Times New Roman"/>
                <w:color w:val="000000"/>
                <w:sz w:val="20"/>
                <w:szCs w:val="20"/>
                <w:lang w:val="en-GB"/>
              </w:rPr>
              <w:t>Poids</w:t>
            </w:r>
            <w:proofErr w:type="spellEnd"/>
            <w:r w:rsidRPr="00835A05">
              <w:rPr>
                <w:rFonts w:ascii="Calibri" w:eastAsia="Times New Roman" w:hAnsi="Calibri" w:cs="Times New Roman"/>
                <w:color w:val="000000"/>
                <w:sz w:val="20"/>
                <w:szCs w:val="20"/>
                <w:lang w:val="en-GB"/>
              </w:rPr>
              <w:t xml:space="preserve"> Brut </w:t>
            </w:r>
            <w:proofErr w:type="spellStart"/>
            <w:r w:rsidRPr="00835A05">
              <w:rPr>
                <w:rFonts w:ascii="Calibri" w:eastAsia="Times New Roman" w:hAnsi="Calibri" w:cs="Times New Roman"/>
                <w:color w:val="000000"/>
                <w:sz w:val="20"/>
                <w:szCs w:val="20"/>
                <w:lang w:val="en-GB"/>
              </w:rPr>
              <w:t>Colis</w:t>
            </w:r>
            <w:proofErr w:type="spellEnd"/>
            <w:r w:rsidRPr="00835A05">
              <w:rPr>
                <w:rFonts w:ascii="Calibri" w:eastAsia="Times New Roman" w:hAnsi="Calibri" w:cs="Times New Roman"/>
                <w:color w:val="000000"/>
                <w:sz w:val="20"/>
                <w:szCs w:val="20"/>
                <w:lang w:val="en-GB"/>
              </w:rPr>
              <w:t xml:space="preserve"> / </w:t>
            </w:r>
            <w:r w:rsidRPr="00835A05">
              <w:rPr>
                <w:rFonts w:ascii="Calibri" w:eastAsia="Times New Roman" w:hAnsi="Calibri" w:cs="Times New Roman"/>
                <w:i/>
                <w:iCs/>
                <w:color w:val="2F75B5"/>
                <w:sz w:val="20"/>
                <w:szCs w:val="20"/>
                <w:lang w:val="en-GB"/>
              </w:rPr>
              <w:t xml:space="preserve">Package Gross Weight </w:t>
            </w:r>
            <w:r w:rsidRPr="00835A05">
              <w:rPr>
                <w:rFonts w:ascii="Calibri" w:eastAsia="Times New Roman" w:hAnsi="Calibri" w:cs="Times New Roman"/>
                <w:color w:val="000000"/>
                <w:sz w:val="20"/>
                <w:szCs w:val="20"/>
                <w:lang w:val="en-GB"/>
              </w:rPr>
              <w:t>(kg)</w:t>
            </w:r>
          </w:p>
        </w:tc>
        <w:tc>
          <w:tcPr>
            <w:tcW w:w="2410" w:type="dxa"/>
            <w:tcBorders>
              <w:top w:val="nil"/>
              <w:left w:val="nil"/>
              <w:bottom w:val="single" w:sz="8" w:space="0" w:color="auto"/>
              <w:right w:val="single" w:sz="8" w:space="0" w:color="auto"/>
            </w:tcBorders>
            <w:shd w:val="clear" w:color="auto" w:fill="auto"/>
            <w:vAlign w:val="bottom"/>
            <w:hideMark/>
          </w:tcPr>
          <w:p w14:paraId="12BFE293" w14:textId="77777777" w:rsidR="00AA3B16" w:rsidRPr="00835A05" w:rsidRDefault="00AA3B16" w:rsidP="00E62370">
            <w:pPr>
              <w:spacing w:after="0" w:line="240" w:lineRule="auto"/>
              <w:ind w:left="73" w:hanging="142"/>
              <w:jc w:val="right"/>
              <w:rPr>
                <w:rFonts w:ascii="Calibri" w:eastAsia="Times New Roman" w:hAnsi="Calibri" w:cs="Times New Roman"/>
                <w:color w:val="000000"/>
                <w:sz w:val="20"/>
                <w:szCs w:val="20"/>
              </w:rPr>
            </w:pPr>
            <w:r w:rsidRPr="006D6F3D">
              <w:rPr>
                <w:rFonts w:ascii="Calibri" w:eastAsia="Times New Roman" w:hAnsi="Calibri" w:cs="Times New Roman"/>
                <w:noProof/>
                <w:color w:val="000000"/>
                <w:sz w:val="20"/>
                <w:szCs w:val="20"/>
                <w:lang w:val="en-US"/>
              </w:rPr>
              <w:t>15</w:t>
            </w:r>
            <w:r w:rsidRPr="00EF0824">
              <w:rPr>
                <w:rFonts w:ascii="Calibri" w:eastAsia="Times New Roman" w:hAnsi="Calibri" w:cs="Times New Roman"/>
                <w:color w:val="000000"/>
                <w:sz w:val="20"/>
                <w:szCs w:val="20"/>
                <w:lang w:val="en-US"/>
              </w:rPr>
              <w:t xml:space="preserve"> </w:t>
            </w:r>
            <w:r w:rsidRPr="00835A05">
              <w:rPr>
                <w:rFonts w:ascii="Calibri" w:eastAsia="Times New Roman" w:hAnsi="Calibri" w:cs="Times New Roman"/>
                <w:color w:val="000000"/>
                <w:sz w:val="20"/>
                <w:szCs w:val="20"/>
              </w:rPr>
              <w:t>kg</w:t>
            </w:r>
          </w:p>
        </w:tc>
      </w:tr>
    </w:tbl>
    <w:p w14:paraId="21D02C0C" w14:textId="77777777" w:rsidR="00AA3B16" w:rsidRDefault="00AA3B16" w:rsidP="00835A05">
      <w:pPr>
        <w:rPr>
          <w:color w:val="2E74B5" w:themeColor="accent1" w:themeShade="BF"/>
        </w:rPr>
        <w:sectPr w:rsidR="00AA3B16" w:rsidSect="00E35EFB">
          <w:headerReference w:type="default" r:id="rId8"/>
          <w:footerReference w:type="default" r:id="rId9"/>
          <w:pgSz w:w="11906" w:h="16838"/>
          <w:pgMar w:top="720" w:right="720" w:bottom="720" w:left="720" w:header="708" w:footer="708" w:gutter="0"/>
          <w:pgNumType w:start="1"/>
          <w:cols w:space="708"/>
          <w:docGrid w:linePitch="360"/>
        </w:sectPr>
      </w:pPr>
    </w:p>
    <w:p w14:paraId="4A368653" w14:textId="28DF08A0" w:rsidR="00AA3B16" w:rsidRPr="003A61E4" w:rsidRDefault="00E62370" w:rsidP="00E62370">
      <w:pPr>
        <w:ind w:right="-284"/>
        <w:jc w:val="right"/>
        <w:rPr>
          <w:color w:val="2E74B5" w:themeColor="accent1" w:themeShade="BF"/>
        </w:rPr>
      </w:pPr>
      <w:r>
        <w:rPr>
          <w:sz w:val="20"/>
          <w:szCs w:val="20"/>
        </w:rPr>
        <w:t xml:space="preserve">Mis à jour : </w:t>
      </w:r>
      <w:r w:rsidR="00645867">
        <w:rPr>
          <w:sz w:val="20"/>
          <w:szCs w:val="20"/>
        </w:rPr>
        <w:t>18</w:t>
      </w:r>
      <w:r>
        <w:rPr>
          <w:sz w:val="20"/>
          <w:szCs w:val="20"/>
        </w:rPr>
        <w:t>/0</w:t>
      </w:r>
      <w:r w:rsidR="00645867">
        <w:rPr>
          <w:sz w:val="20"/>
          <w:szCs w:val="20"/>
        </w:rPr>
        <w:t>7</w:t>
      </w:r>
      <w:r>
        <w:rPr>
          <w:sz w:val="20"/>
          <w:szCs w:val="20"/>
        </w:rPr>
        <w:t>/202</w:t>
      </w:r>
      <w:r w:rsidR="00645867">
        <w:rPr>
          <w:sz w:val="20"/>
          <w:szCs w:val="20"/>
        </w:rPr>
        <w:t>2</w:t>
      </w:r>
    </w:p>
    <w:sectPr w:rsidR="00AA3B16" w:rsidRPr="003A61E4" w:rsidSect="007312E5">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4E6" w14:textId="77777777" w:rsidR="00515104" w:rsidRDefault="00515104" w:rsidP="00835A05">
      <w:pPr>
        <w:spacing w:after="0" w:line="240" w:lineRule="auto"/>
      </w:pPr>
      <w:r>
        <w:separator/>
      </w:r>
    </w:p>
  </w:endnote>
  <w:endnote w:type="continuationSeparator" w:id="0">
    <w:p w14:paraId="74BDE92F" w14:textId="77777777" w:rsidR="00515104" w:rsidRDefault="00515104" w:rsidP="0083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EA5D" w14:textId="77777777" w:rsidR="00AA3B16" w:rsidRPr="00835A05" w:rsidRDefault="00AA3B16" w:rsidP="00835A05">
    <w:pPr>
      <w:pStyle w:val="Pieddepage"/>
      <w:jc w:val="center"/>
      <w:rPr>
        <w:sz w:val="18"/>
      </w:rPr>
    </w:pPr>
    <w:r w:rsidRPr="00835A05">
      <w:rPr>
        <w:sz w:val="18"/>
      </w:rPr>
      <w:t xml:space="preserve">UMAMI SAS – 2, avenue Jean Moulin 94120 </w:t>
    </w:r>
    <w:r w:rsidR="007557E2">
      <w:rPr>
        <w:sz w:val="18"/>
      </w:rPr>
      <w:t>Fontenay-sous-Bois</w:t>
    </w:r>
    <w:r w:rsidRPr="00835A05">
      <w:rPr>
        <w:sz w:val="18"/>
      </w:rPr>
      <w:t>, France</w:t>
    </w:r>
  </w:p>
  <w:p w14:paraId="2F6BBB37" w14:textId="77777777" w:rsidR="00AA3B16" w:rsidRPr="00290ECF" w:rsidRDefault="00AA3B16" w:rsidP="00835A05">
    <w:pPr>
      <w:pStyle w:val="Pieddepage"/>
      <w:jc w:val="center"/>
      <w:rPr>
        <w:sz w:val="18"/>
        <w:lang w:val="de-DE"/>
      </w:rPr>
    </w:pPr>
    <w:proofErr w:type="gramStart"/>
    <w:r w:rsidRPr="00290ECF">
      <w:rPr>
        <w:sz w:val="18"/>
        <w:lang w:val="de-DE"/>
      </w:rPr>
      <w:t>Tel :</w:t>
    </w:r>
    <w:proofErr w:type="gramEnd"/>
    <w:r w:rsidRPr="00290ECF">
      <w:rPr>
        <w:sz w:val="18"/>
        <w:lang w:val="de-DE"/>
      </w:rPr>
      <w:t xml:space="preserve"> +33 (0)1 43 94 97 91 – contact@umamiparis.com - www.umamiparis.com</w:t>
    </w:r>
  </w:p>
  <w:p w14:paraId="52FA071E" w14:textId="77777777" w:rsidR="00AA3B16" w:rsidRPr="00835A05" w:rsidRDefault="00AA3B16" w:rsidP="00835A05">
    <w:pPr>
      <w:pStyle w:val="Pieddepage"/>
      <w:jc w:val="center"/>
      <w:rPr>
        <w:sz w:val="18"/>
      </w:rPr>
    </w:pPr>
    <w:r w:rsidRPr="00835A05">
      <w:rPr>
        <w:sz w:val="18"/>
      </w:rPr>
      <w:t xml:space="preserve">SAS au capital de </w:t>
    </w:r>
    <w:r w:rsidR="007557E2">
      <w:rPr>
        <w:sz w:val="18"/>
      </w:rPr>
      <w:t>425 000</w:t>
    </w:r>
    <w:r w:rsidRPr="00835A05">
      <w:rPr>
        <w:sz w:val="18"/>
      </w:rPr>
      <w:t xml:space="preserve"> euros – RCS 802 704 072 Créteil – SIRET : 802 704 072 00015 – TVA : FR25 802 704 072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6BA3" w14:textId="77777777" w:rsidR="00F4249F" w:rsidRPr="00835A05" w:rsidRDefault="004D7481" w:rsidP="00835A05">
    <w:pPr>
      <w:pStyle w:val="Pieddepage"/>
      <w:jc w:val="center"/>
      <w:rPr>
        <w:sz w:val="18"/>
      </w:rPr>
    </w:pPr>
    <w:r w:rsidRPr="00835A05">
      <w:rPr>
        <w:sz w:val="18"/>
      </w:rPr>
      <w:t>UMAMI SAS – 2, avenue Jean Moulin 94120 Fontenay-sous-</w:t>
    </w:r>
    <w:r>
      <w:rPr>
        <w:sz w:val="18"/>
      </w:rPr>
      <w:t>B</w:t>
    </w:r>
    <w:r w:rsidRPr="00835A05">
      <w:rPr>
        <w:sz w:val="18"/>
      </w:rPr>
      <w:t>ois, France</w:t>
    </w:r>
  </w:p>
  <w:p w14:paraId="34180815" w14:textId="77777777" w:rsidR="00F4249F" w:rsidRPr="00290ECF" w:rsidRDefault="004D7481" w:rsidP="00835A05">
    <w:pPr>
      <w:pStyle w:val="Pieddepage"/>
      <w:jc w:val="center"/>
      <w:rPr>
        <w:sz w:val="18"/>
        <w:lang w:val="de-DE"/>
      </w:rPr>
    </w:pPr>
    <w:proofErr w:type="gramStart"/>
    <w:r w:rsidRPr="00290ECF">
      <w:rPr>
        <w:sz w:val="18"/>
        <w:lang w:val="de-DE"/>
      </w:rPr>
      <w:t>Tel :</w:t>
    </w:r>
    <w:proofErr w:type="gramEnd"/>
    <w:r w:rsidRPr="00290ECF">
      <w:rPr>
        <w:sz w:val="18"/>
        <w:lang w:val="de-DE"/>
      </w:rPr>
      <w:t xml:space="preserve"> +33 (0)1 43 94 97 91 – contact@umamiparis.com - www.umamiparis.com</w:t>
    </w:r>
  </w:p>
  <w:p w14:paraId="18FAEC7E" w14:textId="77777777" w:rsidR="00F4249F" w:rsidRPr="00835A05" w:rsidRDefault="004D7481" w:rsidP="00835A05">
    <w:pPr>
      <w:pStyle w:val="Pieddepage"/>
      <w:jc w:val="center"/>
      <w:rPr>
        <w:sz w:val="18"/>
      </w:rPr>
    </w:pPr>
    <w:r>
      <w:rPr>
        <w:sz w:val="18"/>
      </w:rPr>
      <w:t>SAS au capital de 42</w:t>
    </w:r>
    <w:r w:rsidRPr="00835A05">
      <w:rPr>
        <w:sz w:val="18"/>
      </w:rPr>
      <w:t>5 000 euros – RCS 802 704 072 Créteil – SIRET : 802 704 072 00015 – TVA : FR25 802 704 072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C867" w14:textId="77777777" w:rsidR="00515104" w:rsidRDefault="00515104" w:rsidP="00835A05">
      <w:pPr>
        <w:spacing w:after="0" w:line="240" w:lineRule="auto"/>
      </w:pPr>
      <w:r>
        <w:separator/>
      </w:r>
    </w:p>
  </w:footnote>
  <w:footnote w:type="continuationSeparator" w:id="0">
    <w:p w14:paraId="7B56969E" w14:textId="77777777" w:rsidR="00515104" w:rsidRDefault="00515104" w:rsidP="0083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1D96" w14:textId="77777777" w:rsidR="00AA3B16" w:rsidRDefault="00AA3B16">
    <w:pPr>
      <w:pStyle w:val="En-tte"/>
    </w:pPr>
    <w:r>
      <w:rPr>
        <w:noProof/>
        <w:lang w:eastAsia="zh-CN"/>
      </w:rPr>
      <w:drawing>
        <wp:anchor distT="0" distB="0" distL="114300" distR="114300" simplePos="0" relativeHeight="251661312" behindDoc="0" locked="0" layoutInCell="1" allowOverlap="1" wp14:anchorId="60358B1D" wp14:editId="0126D100">
          <wp:simplePos x="0" y="0"/>
          <wp:positionH relativeFrom="margin">
            <wp:posOffset>176805</wp:posOffset>
          </wp:positionH>
          <wp:positionV relativeFrom="page">
            <wp:posOffset>487434</wp:posOffset>
          </wp:positionV>
          <wp:extent cx="1066800" cy="1066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57D2" w14:textId="77777777" w:rsidR="00F4249F" w:rsidRDefault="004D7481">
    <w:pPr>
      <w:pStyle w:val="En-tte"/>
    </w:pPr>
    <w:r>
      <w:rPr>
        <w:noProof/>
        <w:lang w:eastAsia="zh-CN"/>
      </w:rPr>
      <w:drawing>
        <wp:anchor distT="0" distB="0" distL="114300" distR="114300" simplePos="0" relativeHeight="251663360" behindDoc="0" locked="0" layoutInCell="1" allowOverlap="1" wp14:anchorId="16AD98C5" wp14:editId="1CCA7E88">
          <wp:simplePos x="0" y="0"/>
          <wp:positionH relativeFrom="margin">
            <wp:posOffset>0</wp:posOffset>
          </wp:positionH>
          <wp:positionV relativeFrom="page">
            <wp:posOffset>19050</wp:posOffset>
          </wp:positionV>
          <wp:extent cx="1066800" cy="10668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ég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05"/>
    <w:rsid w:val="00012183"/>
    <w:rsid w:val="00013BC8"/>
    <w:rsid w:val="000277DA"/>
    <w:rsid w:val="00077676"/>
    <w:rsid w:val="00081919"/>
    <w:rsid w:val="00093571"/>
    <w:rsid w:val="000C79AB"/>
    <w:rsid w:val="000D49B0"/>
    <w:rsid w:val="000D7782"/>
    <w:rsid w:val="000E28F4"/>
    <w:rsid w:val="000F0AA0"/>
    <w:rsid w:val="000F5B87"/>
    <w:rsid w:val="00102900"/>
    <w:rsid w:val="001050DA"/>
    <w:rsid w:val="001236B5"/>
    <w:rsid w:val="00125279"/>
    <w:rsid w:val="001258CB"/>
    <w:rsid w:val="00143E71"/>
    <w:rsid w:val="001A4FD8"/>
    <w:rsid w:val="001E2AA0"/>
    <w:rsid w:val="001F136A"/>
    <w:rsid w:val="00230451"/>
    <w:rsid w:val="00233AA7"/>
    <w:rsid w:val="002404CC"/>
    <w:rsid w:val="002679C3"/>
    <w:rsid w:val="0027058E"/>
    <w:rsid w:val="00290ECF"/>
    <w:rsid w:val="002B057E"/>
    <w:rsid w:val="002B5290"/>
    <w:rsid w:val="002D13ED"/>
    <w:rsid w:val="002E2F42"/>
    <w:rsid w:val="002F3816"/>
    <w:rsid w:val="00303997"/>
    <w:rsid w:val="003307F6"/>
    <w:rsid w:val="00330AB6"/>
    <w:rsid w:val="003358DA"/>
    <w:rsid w:val="003828ED"/>
    <w:rsid w:val="0038631F"/>
    <w:rsid w:val="003968B6"/>
    <w:rsid w:val="00397B12"/>
    <w:rsid w:val="003A61E4"/>
    <w:rsid w:val="003B6644"/>
    <w:rsid w:val="003C00AA"/>
    <w:rsid w:val="003D1890"/>
    <w:rsid w:val="003E1023"/>
    <w:rsid w:val="004545FD"/>
    <w:rsid w:val="004659C4"/>
    <w:rsid w:val="004726F3"/>
    <w:rsid w:val="004C5F4B"/>
    <w:rsid w:val="004D7481"/>
    <w:rsid w:val="004F4030"/>
    <w:rsid w:val="0051222D"/>
    <w:rsid w:val="00515104"/>
    <w:rsid w:val="00554429"/>
    <w:rsid w:val="0057704C"/>
    <w:rsid w:val="00584488"/>
    <w:rsid w:val="005A7ABA"/>
    <w:rsid w:val="005B45B3"/>
    <w:rsid w:val="005D12D5"/>
    <w:rsid w:val="00645867"/>
    <w:rsid w:val="006666DB"/>
    <w:rsid w:val="006C643E"/>
    <w:rsid w:val="006D09BA"/>
    <w:rsid w:val="006D0F85"/>
    <w:rsid w:val="00725B94"/>
    <w:rsid w:val="007343F4"/>
    <w:rsid w:val="0075004D"/>
    <w:rsid w:val="007557E2"/>
    <w:rsid w:val="007665B5"/>
    <w:rsid w:val="00777E0B"/>
    <w:rsid w:val="00796E3F"/>
    <w:rsid w:val="00797751"/>
    <w:rsid w:val="007A52A2"/>
    <w:rsid w:val="007B73C4"/>
    <w:rsid w:val="007F78EC"/>
    <w:rsid w:val="00833211"/>
    <w:rsid w:val="00835A05"/>
    <w:rsid w:val="00843661"/>
    <w:rsid w:val="008660CB"/>
    <w:rsid w:val="008A6DFE"/>
    <w:rsid w:val="008C43E4"/>
    <w:rsid w:val="008F1E33"/>
    <w:rsid w:val="009010CC"/>
    <w:rsid w:val="00925C55"/>
    <w:rsid w:val="009510DE"/>
    <w:rsid w:val="009B08D9"/>
    <w:rsid w:val="009B423A"/>
    <w:rsid w:val="009C567A"/>
    <w:rsid w:val="00A16D25"/>
    <w:rsid w:val="00A22297"/>
    <w:rsid w:val="00A47B93"/>
    <w:rsid w:val="00A518B6"/>
    <w:rsid w:val="00A634B3"/>
    <w:rsid w:val="00A703F0"/>
    <w:rsid w:val="00A706E3"/>
    <w:rsid w:val="00A779A6"/>
    <w:rsid w:val="00A91EF1"/>
    <w:rsid w:val="00AA3B16"/>
    <w:rsid w:val="00AC2365"/>
    <w:rsid w:val="00AD1819"/>
    <w:rsid w:val="00AF4CFD"/>
    <w:rsid w:val="00B27070"/>
    <w:rsid w:val="00B85C9B"/>
    <w:rsid w:val="00B87F60"/>
    <w:rsid w:val="00B95906"/>
    <w:rsid w:val="00BA6350"/>
    <w:rsid w:val="00C42389"/>
    <w:rsid w:val="00C43020"/>
    <w:rsid w:val="00C53D95"/>
    <w:rsid w:val="00C8313F"/>
    <w:rsid w:val="00C870B1"/>
    <w:rsid w:val="00C9406B"/>
    <w:rsid w:val="00CA6791"/>
    <w:rsid w:val="00CA7BF8"/>
    <w:rsid w:val="00CC081B"/>
    <w:rsid w:val="00CD68A3"/>
    <w:rsid w:val="00CF58C8"/>
    <w:rsid w:val="00CF75B8"/>
    <w:rsid w:val="00D00900"/>
    <w:rsid w:val="00D152AB"/>
    <w:rsid w:val="00D53A75"/>
    <w:rsid w:val="00D81A90"/>
    <w:rsid w:val="00D916D9"/>
    <w:rsid w:val="00D9181B"/>
    <w:rsid w:val="00E00A26"/>
    <w:rsid w:val="00E35EFB"/>
    <w:rsid w:val="00E36074"/>
    <w:rsid w:val="00E62370"/>
    <w:rsid w:val="00E70FD0"/>
    <w:rsid w:val="00E75D76"/>
    <w:rsid w:val="00E84403"/>
    <w:rsid w:val="00EA257F"/>
    <w:rsid w:val="00EC35FC"/>
    <w:rsid w:val="00ED2EED"/>
    <w:rsid w:val="00EE7FF5"/>
    <w:rsid w:val="00EF0824"/>
    <w:rsid w:val="00EF0A6A"/>
    <w:rsid w:val="00EF1108"/>
    <w:rsid w:val="00F0133D"/>
    <w:rsid w:val="00F02E7D"/>
    <w:rsid w:val="00F87B54"/>
    <w:rsid w:val="00FA0CB2"/>
    <w:rsid w:val="00FA725B"/>
    <w:rsid w:val="00FC7902"/>
    <w:rsid w:val="00FE15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9000"/>
  <w15:docId w15:val="{E085D3AA-F56F-41C3-9173-01BD513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5A05"/>
    <w:pPr>
      <w:tabs>
        <w:tab w:val="center" w:pos="4536"/>
        <w:tab w:val="right" w:pos="9072"/>
      </w:tabs>
      <w:spacing w:after="0" w:line="240" w:lineRule="auto"/>
    </w:pPr>
  </w:style>
  <w:style w:type="character" w:customStyle="1" w:styleId="En-tteCar">
    <w:name w:val="En-tête Car"/>
    <w:basedOn w:val="Policepardfaut"/>
    <w:link w:val="En-tte"/>
    <w:uiPriority w:val="99"/>
    <w:rsid w:val="00835A05"/>
  </w:style>
  <w:style w:type="paragraph" w:styleId="Pieddepage">
    <w:name w:val="footer"/>
    <w:basedOn w:val="Normal"/>
    <w:link w:val="PieddepageCar"/>
    <w:uiPriority w:val="99"/>
    <w:unhideWhenUsed/>
    <w:rsid w:val="00835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A05"/>
  </w:style>
  <w:style w:type="paragraph" w:styleId="Sansinterligne">
    <w:name w:val="No Spacing"/>
    <w:uiPriority w:val="1"/>
    <w:qFormat/>
    <w:rsid w:val="00102900"/>
    <w:pPr>
      <w:spacing w:after="0" w:line="240" w:lineRule="auto"/>
    </w:pPr>
  </w:style>
  <w:style w:type="character" w:styleId="Textedelespacerserv">
    <w:name w:val="Placeholder Text"/>
    <w:basedOn w:val="Policepardfaut"/>
    <w:uiPriority w:val="99"/>
    <w:semiHidden/>
    <w:rsid w:val="004C5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B6D28-1B92-4790-BE3A-E2800D23D371}">
  <ds:schemaRefs>
    <ds:schemaRef ds:uri="http://schemas.openxmlformats.org/officeDocument/2006/bibliography"/>
  </ds:schemaRefs>
</ds:datastoreItem>
</file>

<file path=customXml/itemProps2.xml><?xml version="1.0" encoding="utf-8"?>
<ds:datastoreItem xmlns:ds="http://schemas.openxmlformats.org/officeDocument/2006/customXml" ds:itemID="{F0557BE7-E28E-4933-820C-D81EA7D2D416}"/>
</file>

<file path=customXml/itemProps3.xml><?xml version="1.0" encoding="utf-8"?>
<ds:datastoreItem xmlns:ds="http://schemas.openxmlformats.org/officeDocument/2006/customXml" ds:itemID="{6384DFF5-0410-4D0B-86EB-A6D8072D8623}"/>
</file>

<file path=customXml/itemProps4.xml><?xml version="1.0" encoding="utf-8"?>
<ds:datastoreItem xmlns:ds="http://schemas.openxmlformats.org/officeDocument/2006/customXml" ds:itemID="{A2F01B6D-DFB1-4FC9-A612-7A05B331DAFA}"/>
</file>

<file path=docProps/app.xml><?xml version="1.0" encoding="utf-8"?>
<Properties xmlns="http://schemas.openxmlformats.org/officeDocument/2006/extended-properties" xmlns:vt="http://schemas.openxmlformats.org/officeDocument/2006/docPropsVTypes">
  <Template>Normal</Template>
  <TotalTime>21</TotalTime>
  <Pages>1</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Umami</dc:creator>
  <cp:keywords/>
  <dc:description/>
  <cp:lastModifiedBy>Ayumi SHIRAI</cp:lastModifiedBy>
  <cp:revision>13</cp:revision>
  <dcterms:created xsi:type="dcterms:W3CDTF">2017-05-04T09:07:00Z</dcterms:created>
  <dcterms:modified xsi:type="dcterms:W3CDTF">2022-08-11T16:05:00Z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