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984"/>
      </w:tblGrid>
      <w:tr w:rsidR="00853E1C" w:rsidRPr="00835A05" w14:paraId="4EB0F136" w14:textId="77777777" w:rsidTr="007F78EC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4BA98" w14:textId="77777777" w:rsidR="00853E1C" w:rsidRPr="00835A05" w:rsidRDefault="00853E1C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72485" w14:textId="77777777" w:rsidR="00853E1C" w:rsidRPr="00835A05" w:rsidRDefault="00853E1C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Fiche Technique Produit </w:t>
            </w:r>
            <w:r w:rsidRPr="00FD583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</w:rPr>
              <w:t>071</w:t>
            </w:r>
          </w:p>
        </w:tc>
      </w:tr>
      <w:tr w:rsidR="00853E1C" w:rsidRPr="00835A05" w14:paraId="7F5CD181" w14:textId="77777777" w:rsidTr="00FA0CB2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277DC" w14:textId="77777777" w:rsidR="00853E1C" w:rsidRPr="00835A05" w:rsidRDefault="00853E1C" w:rsidP="00A16D2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23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5D2B8E" w14:textId="77777777" w:rsidR="00853E1C" w:rsidRPr="00835A05" w:rsidRDefault="00853E1C" w:rsidP="0083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53E1C" w:rsidRPr="00CD68A3" w14:paraId="6F2653B3" w14:textId="77777777" w:rsidTr="00A16D25">
        <w:trPr>
          <w:trHeight w:val="383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49C9" w14:textId="77777777" w:rsidR="00853E1C" w:rsidRPr="00A16D25" w:rsidRDefault="00853E1C" w:rsidP="00A16D25">
            <w:pPr>
              <w:jc w:val="center"/>
            </w:pPr>
            <w:r w:rsidRPr="00853E1C">
              <w:rPr>
                <w:b/>
                <w:bCs/>
                <w:noProof/>
                <w:lang w:eastAsia="zh-CN"/>
              </w:rPr>
              <w:drawing>
                <wp:inline distT="0" distB="0" distL="0" distR="0" wp14:anchorId="35A5CBB0" wp14:editId="3484019E">
                  <wp:extent cx="1219200" cy="1828800"/>
                  <wp:effectExtent l="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PHAEL\New Google Drive\UMAMI\ACHATS\Fiches techniques à jour\Modèle et document source\Links\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8C16AAD" w14:textId="77777777" w:rsidR="00853E1C" w:rsidRPr="00853E1C" w:rsidRDefault="00853E1C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53E1C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</w:rPr>
              <w:t>Jus de yuzu 1800ml</w:t>
            </w:r>
            <w:r w:rsidRPr="00853E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Pr="00853E1C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</w:rPr>
              <w:t>Yuzu Juice 1800ml</w:t>
            </w:r>
          </w:p>
        </w:tc>
      </w:tr>
      <w:tr w:rsidR="00853E1C" w:rsidRPr="00835A05" w14:paraId="70768B84" w14:textId="77777777" w:rsidTr="00FA0CB2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C65E69A" w14:textId="77777777" w:rsidR="00853E1C" w:rsidRPr="00853E1C" w:rsidRDefault="00853E1C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5D10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produit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Reference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14B6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071</w:t>
            </w:r>
          </w:p>
        </w:tc>
      </w:tr>
      <w:tr w:rsidR="00853E1C" w:rsidRPr="00A16D25" w14:paraId="21A269A5" w14:textId="77777777" w:rsidTr="000277DA">
        <w:trPr>
          <w:trHeight w:val="50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ED33B78" w14:textId="77777777" w:rsidR="00853E1C" w:rsidRPr="00835A05" w:rsidRDefault="00853E1C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89D2F74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Société productrice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Producing firm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324C36" w14:textId="77777777" w:rsidR="00853E1C" w:rsidRPr="00B87F60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BANDO</w:t>
            </w:r>
          </w:p>
        </w:tc>
      </w:tr>
      <w:tr w:rsidR="00853E1C" w:rsidRPr="00835A05" w14:paraId="7DC49BB4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EBB90FE" w14:textId="77777777" w:rsidR="00853E1C" w:rsidRPr="00B87F60" w:rsidRDefault="00853E1C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64700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EAN 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EA609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458016844025</w:t>
            </w:r>
          </w:p>
        </w:tc>
      </w:tr>
      <w:tr w:rsidR="00853E1C" w:rsidRPr="00835A05" w14:paraId="4E87EC63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A9652EE" w14:textId="77777777" w:rsidR="00853E1C" w:rsidRPr="00835A05" w:rsidRDefault="00853E1C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3F86F1E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douane(HS)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Customs code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CCBB914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2009311999</w:t>
            </w:r>
          </w:p>
        </w:tc>
      </w:tr>
      <w:tr w:rsidR="00853E1C" w:rsidRPr="00835A05" w14:paraId="2D3A1BB2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F846DAD" w14:textId="77777777" w:rsidR="00853E1C" w:rsidRPr="00835A05" w:rsidRDefault="00853E1C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6C47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Origine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Origin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9EE2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Japon / </w:t>
            </w:r>
            <w:r w:rsidRPr="00835A05"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  <w:t>Japan</w:t>
            </w:r>
          </w:p>
        </w:tc>
      </w:tr>
      <w:tr w:rsidR="00853E1C" w:rsidRPr="00FA0CB2" w14:paraId="76997A61" w14:textId="77777777" w:rsidTr="000277DA">
        <w:trPr>
          <w:trHeight w:val="51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9453C1B" w14:textId="77777777" w:rsidR="00853E1C" w:rsidRPr="00835A05" w:rsidRDefault="00853E1C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01F9360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Conditionnement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Conditionning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665B33A" w14:textId="77777777" w:rsidR="00853E1C" w:rsidRPr="000E28F4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Bouteille verre</w:t>
            </w:r>
            <w:r w:rsidRPr="000E28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FD5833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Glass bottle</w:t>
            </w:r>
          </w:p>
        </w:tc>
      </w:tr>
      <w:tr w:rsidR="00853E1C" w:rsidRPr="00835A05" w14:paraId="25C3E301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8F8D1EC" w14:textId="77777777" w:rsidR="00853E1C" w:rsidRPr="000E28F4" w:rsidRDefault="00853E1C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A4025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Produit bio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Organic product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BBD8F" w14:textId="77777777" w:rsidR="00853E1C" w:rsidRPr="00835A05" w:rsidRDefault="00853E1C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FD5833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853E1C" w:rsidRPr="00835A05" w14:paraId="7B8BA197" w14:textId="77777777" w:rsidTr="007F78EC">
        <w:trPr>
          <w:trHeight w:val="257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6E85ED9" w14:textId="77777777" w:rsidR="00853E1C" w:rsidRPr="00835A05" w:rsidRDefault="00853E1C" w:rsidP="00835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Composition et utilisation / </w:t>
            </w:r>
            <w:r w:rsidRPr="00835A05">
              <w:rPr>
                <w:rFonts w:ascii="Calibri" w:eastAsia="Times New Roman" w:hAnsi="Calibri" w:cs="Times New Roman"/>
                <w:b/>
                <w:bCs/>
                <w:i/>
                <w:iCs/>
                <w:color w:val="2F75B5"/>
                <w:sz w:val="20"/>
                <w:szCs w:val="20"/>
              </w:rPr>
              <w:t>Composition and use</w:t>
            </w:r>
          </w:p>
        </w:tc>
      </w:tr>
      <w:tr w:rsidR="00853E1C" w:rsidRPr="006666DB" w14:paraId="2262213B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6C31A3D" w14:textId="77777777" w:rsidR="00853E1C" w:rsidRPr="007F78EC" w:rsidRDefault="00853E1C" w:rsidP="000277DA">
            <w:pPr>
              <w:pStyle w:val="Sansinterligne"/>
              <w:rPr>
                <w:sz w:val="20"/>
              </w:rPr>
            </w:pPr>
            <w:r w:rsidRPr="007F78EC">
              <w:rPr>
                <w:sz w:val="20"/>
              </w:rPr>
              <w:t xml:space="preserve">Ingrédients / </w:t>
            </w:r>
            <w:r w:rsidRPr="007F78EC">
              <w:rPr>
                <w:i/>
                <w:iCs/>
                <w:color w:val="2F75B5"/>
                <w:sz w:val="20"/>
              </w:rPr>
              <w:t>Ingredients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5D25DB7" w14:textId="454531BD" w:rsidR="00853E1C" w:rsidRPr="004F4030" w:rsidRDefault="00853E1C" w:rsidP="000277DA">
            <w:pPr>
              <w:pStyle w:val="Sansinterligne"/>
              <w:rPr>
                <w:i/>
                <w:color w:val="2E74B5" w:themeColor="accent1" w:themeShade="BF"/>
                <w:sz w:val="20"/>
              </w:rPr>
            </w:pPr>
            <w:r w:rsidRPr="00FD5833">
              <w:rPr>
                <w:noProof/>
                <w:sz w:val="20"/>
              </w:rPr>
              <w:t>Jus de yuzu</w:t>
            </w:r>
            <w:r w:rsidR="00D8496D">
              <w:rPr>
                <w:noProof/>
                <w:sz w:val="20"/>
              </w:rPr>
              <w:t xml:space="preserve"> 100%</w:t>
            </w:r>
            <w:r w:rsidRPr="004F4030">
              <w:rPr>
                <w:sz w:val="20"/>
              </w:rPr>
              <w:t xml:space="preserve"> / </w:t>
            </w:r>
            <w:r w:rsidRPr="00FD5833">
              <w:rPr>
                <w:i/>
                <w:noProof/>
                <w:color w:val="2E74B5" w:themeColor="accent1" w:themeShade="BF"/>
                <w:sz w:val="20"/>
              </w:rPr>
              <w:t>Yuzu Juice</w:t>
            </w:r>
            <w:r w:rsidRPr="004F4030">
              <w:rPr>
                <w:i/>
                <w:color w:val="2E74B5" w:themeColor="accent1" w:themeShade="BF"/>
                <w:sz w:val="20"/>
              </w:rPr>
              <w:t xml:space="preserve"> </w:t>
            </w:r>
            <w:r w:rsidR="00D8496D">
              <w:rPr>
                <w:i/>
                <w:color w:val="2E74B5" w:themeColor="accent1" w:themeShade="BF"/>
                <w:sz w:val="20"/>
              </w:rPr>
              <w:t>100%</w:t>
            </w:r>
          </w:p>
        </w:tc>
      </w:tr>
      <w:tr w:rsidR="00853E1C" w:rsidRPr="00EF0824" w14:paraId="07714C73" w14:textId="77777777" w:rsidTr="00584488">
        <w:trPr>
          <w:trHeight w:val="2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9A18FB4" w14:textId="77777777" w:rsidR="00853E1C" w:rsidRPr="00C8313F" w:rsidRDefault="00853E1C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Allergènes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Allergens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612B9DE" w14:textId="3F52FECD" w:rsidR="00853E1C" w:rsidRPr="00EF0824" w:rsidRDefault="003B1639" w:rsidP="000277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</w:tr>
      <w:tr w:rsidR="00853E1C" w:rsidRPr="00835A05" w14:paraId="7A9F11FA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8E803E" w14:textId="77777777" w:rsidR="00853E1C" w:rsidRPr="007F78EC" w:rsidRDefault="00853E1C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OGM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GMO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5DA814D" w14:textId="77777777" w:rsidR="00853E1C" w:rsidRPr="00C8313F" w:rsidRDefault="007240CF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FD5833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853E1C" w:rsidRPr="00835A05" w14:paraId="440F10CE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381AE10" w14:textId="77777777" w:rsidR="00853E1C" w:rsidRPr="007F78EC" w:rsidRDefault="00853E1C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DLUO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Shelf Life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60FF7A98" w14:textId="77777777" w:rsidR="00853E1C" w:rsidRPr="007F78EC" w:rsidRDefault="00853E1C" w:rsidP="00584488">
            <w:pPr>
              <w:spacing w:after="0" w:line="240" w:lineRule="auto"/>
              <w:rPr>
                <w:rFonts w:eastAsia="Times New Roman" w:cs="Times New Roman"/>
                <w:i/>
                <w:color w:val="2E74B5" w:themeColor="accent1" w:themeShade="BF"/>
                <w:sz w:val="20"/>
                <w:szCs w:val="20"/>
              </w:rPr>
            </w:pPr>
            <w:r w:rsidRPr="00FD5833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1 an</w:t>
            </w: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FD5833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1 year</w:t>
            </w:r>
          </w:p>
        </w:tc>
      </w:tr>
      <w:tr w:rsidR="003B1639" w:rsidRPr="00A16D25" w14:paraId="7F111363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10484C8" w14:textId="51C0522B" w:rsidR="003B1639" w:rsidRPr="007F78EC" w:rsidRDefault="003B1639" w:rsidP="003B163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color w:val="000000"/>
                <w:sz w:val="20"/>
              </w:rPr>
              <w:t>Conservation</w:t>
            </w:r>
            <w:r>
              <w:rPr>
                <w:color w:val="000000"/>
                <w:sz w:val="20"/>
              </w:rPr>
              <w:t xml:space="preserve"> avant ouverture</w:t>
            </w:r>
            <w:r w:rsidRPr="007F78EC">
              <w:rPr>
                <w:color w:val="000000"/>
                <w:sz w:val="20"/>
              </w:rPr>
              <w:t xml:space="preserve"> / </w:t>
            </w:r>
            <w:r w:rsidRPr="007F78EC">
              <w:rPr>
                <w:i/>
                <w:color w:val="2E74B5" w:themeColor="accent1" w:themeShade="BF"/>
                <w:sz w:val="20"/>
              </w:rPr>
              <w:t>Storage conditions</w:t>
            </w:r>
            <w:r>
              <w:rPr>
                <w:i/>
                <w:color w:val="2E74B5" w:themeColor="accent1" w:themeShade="BF"/>
                <w:sz w:val="20"/>
              </w:rPr>
              <w:t xml:space="preserve"> before opening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566AD3E" w14:textId="2BFD7CD0" w:rsidR="003B1639" w:rsidRPr="00A16D25" w:rsidRDefault="003B1639" w:rsidP="003B163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D5833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A conserver au réfrigérateur</w:t>
            </w:r>
            <w:r w:rsidRPr="00A16D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FD5833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refrigerated</w:t>
            </w:r>
          </w:p>
        </w:tc>
      </w:tr>
      <w:tr w:rsidR="003B1639" w:rsidRPr="00A703F0" w14:paraId="7F073BCA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D21C482" w14:textId="326DD07E" w:rsidR="003B1639" w:rsidRPr="007F78EC" w:rsidRDefault="003B1639" w:rsidP="003B1639">
            <w:pPr>
              <w:pStyle w:val="Sansinterligne"/>
              <w:rPr>
                <w:color w:val="000000"/>
                <w:sz w:val="20"/>
              </w:rPr>
            </w:pPr>
            <w:r>
              <w:rPr>
                <w:sz w:val="20"/>
              </w:rPr>
              <w:t>Conservation a</w:t>
            </w:r>
            <w:r w:rsidRPr="007F78EC">
              <w:rPr>
                <w:sz w:val="20"/>
              </w:rPr>
              <w:t>près ouverture /</w:t>
            </w:r>
            <w:r>
              <w:rPr>
                <w:sz w:val="20"/>
              </w:rPr>
              <w:t xml:space="preserve"> </w:t>
            </w:r>
            <w:r w:rsidRPr="007246C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Storage conditions after opening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237C9FB2" w14:textId="03B1B4AE" w:rsidR="003B1639" w:rsidRPr="003B1639" w:rsidRDefault="003B1639" w:rsidP="003B163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D5833">
              <w:rPr>
                <w:rFonts w:eastAsia="Times New Roman" w:cs="Times New Roman"/>
                <w:noProof/>
                <w:sz w:val="20"/>
                <w:szCs w:val="20"/>
              </w:rPr>
              <w:t>A conserver au réfrigérateur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 xml:space="preserve"> et à</w:t>
            </w:r>
            <w:r w:rsidRPr="00FD5833">
              <w:rPr>
                <w:rFonts w:eastAsia="Times New Roman" w:cs="Times New Roman"/>
                <w:noProof/>
                <w:sz w:val="20"/>
                <w:szCs w:val="20"/>
              </w:rPr>
              <w:t xml:space="preserve"> consommer </w:t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>dans un mois</w:t>
            </w:r>
            <w:r w:rsidRPr="00FD5833">
              <w:rPr>
                <w:rFonts w:eastAsia="Times New Roman" w:cs="Times New Roman"/>
                <w:noProof/>
                <w:sz w:val="20"/>
                <w:szCs w:val="20"/>
              </w:rPr>
              <w:t>.</w:t>
            </w:r>
            <w:r w:rsidRPr="00CF58C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C42D3">
              <w:rPr>
                <w:rFonts w:eastAsia="Times New Roman" w:cs="Times New Roman"/>
                <w:sz w:val="20"/>
                <w:szCs w:val="20"/>
              </w:rPr>
              <w:t xml:space="preserve">/ </w:t>
            </w:r>
            <w:r w:rsidRPr="004C42D3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refrigerated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and consume within one month</w:t>
            </w:r>
            <w:r w:rsidRPr="007246CC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.</w:t>
            </w:r>
          </w:p>
        </w:tc>
      </w:tr>
      <w:tr w:rsidR="00853E1C" w:rsidRPr="00307421" w14:paraId="4886FDE2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8DA333" w14:textId="77777777" w:rsidR="00853E1C" w:rsidRPr="007F78EC" w:rsidRDefault="00853E1C" w:rsidP="005844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F78EC">
              <w:rPr>
                <w:sz w:val="20"/>
              </w:rPr>
              <w:t xml:space="preserve">Description / </w:t>
            </w:r>
            <w:r w:rsidRPr="007F78EC">
              <w:rPr>
                <w:i/>
                <w:iCs/>
                <w:color w:val="2F75B5"/>
                <w:sz w:val="20"/>
              </w:rPr>
              <w:t>Description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BBACE3D" w14:textId="77777777" w:rsidR="00853E1C" w:rsidRPr="00EF0824" w:rsidRDefault="00853E1C" w:rsidP="005844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FD5833">
              <w:rPr>
                <w:noProof/>
                <w:sz w:val="20"/>
              </w:rPr>
              <w:t>Jus de yuzu (citron japonais) extrait des agrumes récoltés à la main (non chauffé). Utilisable dans les marinades, les sushi, le poisson grillé, comme assaisonnement dans toutes sortes de plats, ainsi que comme ingrédient dans des boissons (shochu, cocktails, miel).</w:t>
            </w:r>
            <w:r w:rsidRPr="00A16D25">
              <w:rPr>
                <w:sz w:val="20"/>
              </w:rPr>
              <w:t xml:space="preserve"> </w:t>
            </w:r>
            <w:r w:rsidRPr="00853E1C">
              <w:rPr>
                <w:sz w:val="20"/>
              </w:rPr>
              <w:t xml:space="preserve">/ </w:t>
            </w:r>
            <w:r w:rsidRPr="00853E1C">
              <w:rPr>
                <w:i/>
                <w:noProof/>
                <w:color w:val="2E74B5" w:themeColor="accent1" w:themeShade="BF"/>
                <w:sz w:val="20"/>
              </w:rPr>
              <w:t xml:space="preserve">Hand-picked yuzu (japanese lemon) juice (not heated). </w:t>
            </w:r>
            <w:r w:rsidRPr="00FD5833">
              <w:rPr>
                <w:i/>
                <w:noProof/>
                <w:color w:val="2E74B5" w:themeColor="accent1" w:themeShade="BF"/>
                <w:sz w:val="20"/>
                <w:lang w:val="en-US"/>
              </w:rPr>
              <w:t>Possible use in vinegared food, sushi, grilled fish and as a seasoning for other dishes as well as an ingredient for drinks (shochu, cocktails, honey).</w:t>
            </w:r>
          </w:p>
        </w:tc>
      </w:tr>
      <w:tr w:rsidR="003B1639" w:rsidRPr="00307421" w14:paraId="629F54E0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DC6AD86" w14:textId="38E4F339" w:rsidR="003B1639" w:rsidRPr="007F78EC" w:rsidRDefault="003B1639" w:rsidP="003B1639">
            <w:pPr>
              <w:spacing w:after="0" w:line="240" w:lineRule="auto"/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Mode d’emploi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Application advice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9FBF97F" w14:textId="1CEF8858" w:rsidR="003B1639" w:rsidRPr="00EF0824" w:rsidRDefault="003B1639" w:rsidP="003B1639">
            <w:pPr>
              <w:spacing w:after="0" w:line="240" w:lineRule="auto"/>
              <w:rPr>
                <w:lang w:val="en-US"/>
              </w:rPr>
            </w:pPr>
            <w:r w:rsidRPr="00A1536F">
              <w:rPr>
                <w:sz w:val="20"/>
                <w:szCs w:val="20"/>
              </w:rPr>
              <w:t>Il s’utilisera en remplacement du citron aussi bien dans vos préparations salées que sucrées : en sorbet, dans vos salades de fruits, dans vos cocktails. Il s’intégrera à merveille à vos sauces pour accompagner poissons et fruits de mer</w:t>
            </w:r>
            <w:r>
              <w:rPr>
                <w:sz w:val="20"/>
                <w:szCs w:val="20"/>
              </w:rPr>
              <w:t xml:space="preserve">. </w:t>
            </w:r>
            <w:r w:rsidRPr="00A1536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/ </w:t>
            </w:r>
            <w:r w:rsidRPr="00A1536F">
              <w:rPr>
                <w:i/>
                <w:iCs/>
                <w:color w:val="4472C4" w:themeColor="accent5"/>
                <w:sz w:val="20"/>
                <w:szCs w:val="20"/>
              </w:rPr>
              <w:t xml:space="preserve">The yuzu juice can be used instead of lemon in both savory and sweet preparations: sorbet, fruit salads, and cocktails. </w:t>
            </w:r>
            <w:r w:rsidRPr="00A1536F">
              <w:rPr>
                <w:i/>
                <w:iCs/>
                <w:color w:val="4472C4" w:themeColor="accent5"/>
                <w:sz w:val="20"/>
                <w:szCs w:val="20"/>
                <w:lang w:val="en-US"/>
              </w:rPr>
              <w:t>It can also be used in your sauces for fish and seafood.</w:t>
            </w:r>
          </w:p>
        </w:tc>
      </w:tr>
      <w:tr w:rsidR="003B1639" w:rsidRPr="00307421" w14:paraId="4AF278CE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80A1E" w14:textId="77777777" w:rsidR="003B1639" w:rsidRPr="00EF0824" w:rsidRDefault="003B1639" w:rsidP="003B163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8D43A" w14:textId="77777777" w:rsidR="003B1639" w:rsidRPr="00EF0824" w:rsidRDefault="003B1639" w:rsidP="003B163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B1639" w:rsidRPr="00835A05" w14:paraId="5B7BC111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115877" w14:textId="77777777" w:rsidR="003B1639" w:rsidRPr="00835A05" w:rsidRDefault="003B1639" w:rsidP="003B1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Valeur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nutritionnelle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moyennes (pour </w:t>
            </w: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100g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/ </w:t>
            </w:r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Nutrition facts (pe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r </w:t>
            </w:r>
            <w:r w:rsidRPr="00FD5833">
              <w:rPr>
                <w:rFonts w:ascii="Calibri" w:eastAsia="Times New Roman" w:hAnsi="Calibri" w:cs="Times New Roman"/>
                <w:i/>
                <w:iCs/>
                <w:noProof/>
                <w:color w:val="2F75B5"/>
                <w:sz w:val="20"/>
                <w:szCs w:val="20"/>
              </w:rPr>
              <w:t>100g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):</w:t>
            </w:r>
          </w:p>
        </w:tc>
      </w:tr>
      <w:tr w:rsidR="003B1639" w:rsidRPr="00835A05" w14:paraId="27C3DF83" w14:textId="77777777" w:rsidTr="005B45B3">
        <w:trPr>
          <w:trHeight w:val="25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AAA256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Valeur énergétique moyenne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Average energy value: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28C10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142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4550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kcal</w:t>
            </w:r>
          </w:p>
        </w:tc>
      </w:tr>
      <w:tr w:rsidR="003B1639" w:rsidRPr="00835A05" w14:paraId="254C0457" w14:textId="77777777" w:rsidTr="005B45B3">
        <w:trPr>
          <w:trHeight w:val="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6914" w14:textId="1C801C7A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Matière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grasses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Fat: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D87D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0,5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2F2467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Glucides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Carbohydrate: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459F6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7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3B1639" w:rsidRPr="00835A05" w14:paraId="4CCEBCE5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4C81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dont saturés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 saturated: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D4F8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0,01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4FB59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dont sucres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 sugar: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433A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1,7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3B1639" w:rsidRPr="00835A05" w14:paraId="66D319EE" w14:textId="77777777" w:rsidTr="005B45B3">
        <w:trPr>
          <w:trHeight w:val="27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317934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Sel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Salt: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9BD4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0,0275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87DE8FC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Protéines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Protein: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E4A3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0,4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3B1639" w:rsidRPr="00835A05" w14:paraId="6BDFEC81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4B969BB3" w14:textId="77777777" w:rsidR="003B1639" w:rsidRPr="00835A05" w:rsidRDefault="003B1639" w:rsidP="003B16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Informations logistiques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Logistic informations</w:t>
            </w:r>
          </w:p>
        </w:tc>
      </w:tr>
      <w:tr w:rsidR="003B1639" w:rsidRPr="00835A05" w14:paraId="50FBE5E9" w14:textId="77777777" w:rsidTr="008F1E33">
        <w:trPr>
          <w:trHeight w:val="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FFD6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Volume Net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Net volume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68AB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1,8L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333D3D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Poids Net /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Net Weight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13430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1800g</w:t>
            </w:r>
          </w:p>
        </w:tc>
      </w:tr>
      <w:tr w:rsidR="003B1639" w:rsidRPr="00835A05" w14:paraId="7FDEACC2" w14:textId="77777777" w:rsidTr="008F1E33">
        <w:trPr>
          <w:trHeight w:val="25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F8A1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Poids Brut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Gross Weight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2249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2800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A36A4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131F0F9E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D24D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1639" w:rsidRPr="00835A05" w14:paraId="43EFF5E1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980C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Colisage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CAB7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94BDD3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Poids Net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>Package Net Weight</w:t>
            </w:r>
            <w:r w:rsidRPr="00835A0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31E58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10,8</w:t>
            </w:r>
            <w:r w:rsidRPr="003039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  <w:tr w:rsidR="003B1639" w:rsidRPr="00835A05" w14:paraId="6CA62710" w14:textId="77777777" w:rsidTr="005B45B3">
        <w:trPr>
          <w:trHeight w:val="5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B87F65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Dimensions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Package Dimensions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L x H en cm)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2A8C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44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3F90312" w14:textId="77777777" w:rsidR="003B1639" w:rsidRPr="00835A05" w:rsidRDefault="003B1639" w:rsidP="003B16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Poids Brut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 xml:space="preserve">Package Gross Weight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F78496" w14:textId="77777777" w:rsidR="003B1639" w:rsidRPr="00835A05" w:rsidRDefault="003B1639" w:rsidP="003B16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D5833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18</w:t>
            </w:r>
            <w:r w:rsidRPr="00EF08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14:paraId="2C14B0AF" w14:textId="77777777" w:rsidR="00603624" w:rsidRDefault="00603624" w:rsidP="00603624">
      <w:pPr>
        <w:jc w:val="right"/>
        <w:rPr>
          <w:sz w:val="20"/>
          <w:szCs w:val="20"/>
        </w:rPr>
      </w:pPr>
    </w:p>
    <w:p w14:paraId="488EC379" w14:textId="5C8C5E78" w:rsidR="00603624" w:rsidRPr="003A61E4" w:rsidRDefault="00603624" w:rsidP="00603624">
      <w:pPr>
        <w:jc w:val="right"/>
        <w:rPr>
          <w:color w:val="2E74B5" w:themeColor="accent1" w:themeShade="BF"/>
        </w:rPr>
      </w:pPr>
      <w:r>
        <w:rPr>
          <w:sz w:val="20"/>
          <w:szCs w:val="20"/>
        </w:rPr>
        <w:t xml:space="preserve">Mis à jour : </w:t>
      </w:r>
      <w:r w:rsidR="003B1639">
        <w:rPr>
          <w:sz w:val="20"/>
          <w:szCs w:val="20"/>
        </w:rPr>
        <w:t>18</w:t>
      </w:r>
      <w:r>
        <w:rPr>
          <w:sz w:val="20"/>
          <w:szCs w:val="20"/>
        </w:rPr>
        <w:t>/0</w:t>
      </w:r>
      <w:r w:rsidR="003B1639">
        <w:rPr>
          <w:sz w:val="20"/>
          <w:szCs w:val="20"/>
        </w:rPr>
        <w:t>7</w:t>
      </w:r>
      <w:r>
        <w:rPr>
          <w:sz w:val="20"/>
          <w:szCs w:val="20"/>
        </w:rPr>
        <w:t>/202</w:t>
      </w:r>
      <w:r w:rsidR="003B1639">
        <w:rPr>
          <w:sz w:val="20"/>
          <w:szCs w:val="20"/>
        </w:rPr>
        <w:t>2</w:t>
      </w:r>
    </w:p>
    <w:p w14:paraId="43184B66" w14:textId="77777777" w:rsidR="00853E1C" w:rsidRDefault="00853E1C" w:rsidP="007240CF">
      <w:pPr>
        <w:jc w:val="right"/>
        <w:rPr>
          <w:color w:val="2E74B5" w:themeColor="accent1" w:themeShade="BF"/>
        </w:rPr>
        <w:sectPr w:rsidR="00853E1C" w:rsidSect="00853E1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6116D96" w14:textId="77777777" w:rsidR="00853E1C" w:rsidRPr="003A61E4" w:rsidRDefault="00853E1C" w:rsidP="00835A05">
      <w:pPr>
        <w:rPr>
          <w:color w:val="2E74B5" w:themeColor="accent1" w:themeShade="BF"/>
        </w:rPr>
      </w:pPr>
    </w:p>
    <w:sectPr w:rsidR="00853E1C" w:rsidRPr="003A61E4" w:rsidSect="00853E1C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0444" w14:textId="77777777" w:rsidR="00BF0762" w:rsidRDefault="00BF0762" w:rsidP="00835A05">
      <w:pPr>
        <w:spacing w:after="0" w:line="240" w:lineRule="auto"/>
      </w:pPr>
      <w:r>
        <w:separator/>
      </w:r>
    </w:p>
  </w:endnote>
  <w:endnote w:type="continuationSeparator" w:id="0">
    <w:p w14:paraId="1C52D8F9" w14:textId="77777777" w:rsidR="00BF0762" w:rsidRDefault="00BF0762" w:rsidP="008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188D" w14:textId="77777777" w:rsidR="00853E1C" w:rsidRPr="00835A05" w:rsidRDefault="00853E1C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UMAMI SAS – 2, avenue Jean Moulin 94120 </w:t>
    </w:r>
    <w:r w:rsidR="00D94E4B">
      <w:rPr>
        <w:sz w:val="18"/>
      </w:rPr>
      <w:t>Fontenay-sous-Bois</w:t>
    </w:r>
    <w:r w:rsidRPr="00835A05">
      <w:rPr>
        <w:sz w:val="18"/>
      </w:rPr>
      <w:t>, France</w:t>
    </w:r>
  </w:p>
  <w:p w14:paraId="0675AC06" w14:textId="77777777" w:rsidR="00853E1C" w:rsidRPr="00290ECF" w:rsidRDefault="00853E1C" w:rsidP="00835A05">
    <w:pPr>
      <w:pStyle w:val="Pieddepage"/>
      <w:jc w:val="center"/>
      <w:rPr>
        <w:sz w:val="18"/>
        <w:lang w:val="de-DE"/>
      </w:rPr>
    </w:pPr>
    <w:r w:rsidRPr="00290ECF">
      <w:rPr>
        <w:sz w:val="18"/>
        <w:lang w:val="de-DE"/>
      </w:rPr>
      <w:t>Tel : +33 (0)1 43 94 97 91 – contact@umamiparis.com - www.umamiparis.com</w:t>
    </w:r>
  </w:p>
  <w:p w14:paraId="6B550AA3" w14:textId="77777777" w:rsidR="00853E1C" w:rsidRPr="00835A05" w:rsidRDefault="00853E1C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SAS au capital de </w:t>
    </w:r>
    <w:r w:rsidR="00D94E4B">
      <w:rPr>
        <w:sz w:val="18"/>
      </w:rPr>
      <w:t>425 000</w:t>
    </w:r>
    <w:r w:rsidRPr="00835A05">
      <w:rPr>
        <w:sz w:val="18"/>
      </w:rPr>
      <w:t xml:space="preserve"> euros – RCS 802 704 072 Créteil – SIRET : 802 704 072 00015 – TVA : FR25 802 704 072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5380" w14:textId="77777777" w:rsidR="002404CC" w:rsidRPr="00835A05" w:rsidRDefault="002404CC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UMAMI SAS – 2, avenue Jean Moulin 94120 </w:t>
    </w:r>
    <w:r w:rsidR="00D94E4B">
      <w:rPr>
        <w:sz w:val="18"/>
      </w:rPr>
      <w:t>Fontenay-sous-Bois</w:t>
    </w:r>
    <w:r w:rsidRPr="00835A05">
      <w:rPr>
        <w:sz w:val="18"/>
      </w:rPr>
      <w:t>, France</w:t>
    </w:r>
  </w:p>
  <w:p w14:paraId="07CC467F" w14:textId="77777777" w:rsidR="002404CC" w:rsidRPr="00290ECF" w:rsidRDefault="002404CC" w:rsidP="00835A05">
    <w:pPr>
      <w:pStyle w:val="Pieddepage"/>
      <w:jc w:val="center"/>
      <w:rPr>
        <w:sz w:val="18"/>
        <w:lang w:val="de-DE"/>
      </w:rPr>
    </w:pPr>
    <w:r w:rsidRPr="00290ECF">
      <w:rPr>
        <w:sz w:val="18"/>
        <w:lang w:val="de-DE"/>
      </w:rPr>
      <w:t>Tel : +33 (0)1 43 94 97 91 – contact@umamiparis.com - www.umamiparis.com</w:t>
    </w:r>
  </w:p>
  <w:p w14:paraId="42B92651" w14:textId="77777777" w:rsidR="002404CC" w:rsidRPr="00835A05" w:rsidRDefault="002404CC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SAS au capital de </w:t>
    </w:r>
    <w:r w:rsidR="00D94E4B">
      <w:rPr>
        <w:sz w:val="18"/>
      </w:rPr>
      <w:t>425 000</w:t>
    </w:r>
    <w:r w:rsidRPr="00835A05">
      <w:rPr>
        <w:sz w:val="18"/>
      </w:rPr>
      <w:t xml:space="preserve"> euros – RCS 802 704 072 Créteil – SIRET : 802 704 072 00015 – TVA : FR25 802 704 072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3063" w14:textId="77777777" w:rsidR="00BF0762" w:rsidRDefault="00BF0762" w:rsidP="00835A05">
      <w:pPr>
        <w:spacing w:after="0" w:line="240" w:lineRule="auto"/>
      </w:pPr>
      <w:r>
        <w:separator/>
      </w:r>
    </w:p>
  </w:footnote>
  <w:footnote w:type="continuationSeparator" w:id="0">
    <w:p w14:paraId="46469021" w14:textId="77777777" w:rsidR="00BF0762" w:rsidRDefault="00BF0762" w:rsidP="008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35F1" w14:textId="77777777" w:rsidR="00853E1C" w:rsidRDefault="00853E1C">
    <w:pPr>
      <w:pStyle w:val="En-tte"/>
    </w:pP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6396EABE" wp14:editId="2FB86EA4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C7EE" w14:textId="77777777" w:rsidR="002404CC" w:rsidRDefault="002404CC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51794778" wp14:editId="34B7A1C8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05"/>
    <w:rsid w:val="00012183"/>
    <w:rsid w:val="00013BC8"/>
    <w:rsid w:val="000277DA"/>
    <w:rsid w:val="00077676"/>
    <w:rsid w:val="00081919"/>
    <w:rsid w:val="000B3459"/>
    <w:rsid w:val="000B3F02"/>
    <w:rsid w:val="000C79AB"/>
    <w:rsid w:val="000D49B0"/>
    <w:rsid w:val="000D7782"/>
    <w:rsid w:val="000E28F4"/>
    <w:rsid w:val="000F0AA0"/>
    <w:rsid w:val="000F5B87"/>
    <w:rsid w:val="00102900"/>
    <w:rsid w:val="001236B5"/>
    <w:rsid w:val="001258CB"/>
    <w:rsid w:val="00131131"/>
    <w:rsid w:val="00143E71"/>
    <w:rsid w:val="00175D37"/>
    <w:rsid w:val="001E2AA0"/>
    <w:rsid w:val="001F136A"/>
    <w:rsid w:val="00230451"/>
    <w:rsid w:val="00233AA7"/>
    <w:rsid w:val="002404CC"/>
    <w:rsid w:val="002679C3"/>
    <w:rsid w:val="00290ECF"/>
    <w:rsid w:val="002B057E"/>
    <w:rsid w:val="002B5290"/>
    <w:rsid w:val="002D13ED"/>
    <w:rsid w:val="002E2F42"/>
    <w:rsid w:val="00303997"/>
    <w:rsid w:val="00307421"/>
    <w:rsid w:val="003307F6"/>
    <w:rsid w:val="00330AB6"/>
    <w:rsid w:val="003358DA"/>
    <w:rsid w:val="003828ED"/>
    <w:rsid w:val="0038631F"/>
    <w:rsid w:val="003968B6"/>
    <w:rsid w:val="00397B12"/>
    <w:rsid w:val="003A61E4"/>
    <w:rsid w:val="003B1639"/>
    <w:rsid w:val="003B6644"/>
    <w:rsid w:val="003E1023"/>
    <w:rsid w:val="004545FD"/>
    <w:rsid w:val="004659C4"/>
    <w:rsid w:val="004726F3"/>
    <w:rsid w:val="004C5F4B"/>
    <w:rsid w:val="004F4030"/>
    <w:rsid w:val="0051222D"/>
    <w:rsid w:val="00554429"/>
    <w:rsid w:val="0057704C"/>
    <w:rsid w:val="00584488"/>
    <w:rsid w:val="005A7ABA"/>
    <w:rsid w:val="005B45B3"/>
    <w:rsid w:val="005D12D5"/>
    <w:rsid w:val="00603624"/>
    <w:rsid w:val="006530B2"/>
    <w:rsid w:val="006666DB"/>
    <w:rsid w:val="006C643E"/>
    <w:rsid w:val="006D09BA"/>
    <w:rsid w:val="006D0F85"/>
    <w:rsid w:val="006D44A5"/>
    <w:rsid w:val="007240CF"/>
    <w:rsid w:val="00725B94"/>
    <w:rsid w:val="007343F4"/>
    <w:rsid w:val="0075004D"/>
    <w:rsid w:val="007665B5"/>
    <w:rsid w:val="00792BD3"/>
    <w:rsid w:val="00796E3F"/>
    <w:rsid w:val="00797751"/>
    <w:rsid w:val="007A52A2"/>
    <w:rsid w:val="007A5D72"/>
    <w:rsid w:val="007B73C4"/>
    <w:rsid w:val="007F78EC"/>
    <w:rsid w:val="00833211"/>
    <w:rsid w:val="00835A05"/>
    <w:rsid w:val="00843661"/>
    <w:rsid w:val="00853E1C"/>
    <w:rsid w:val="008660CB"/>
    <w:rsid w:val="00882779"/>
    <w:rsid w:val="008A6DFE"/>
    <w:rsid w:val="008C43E4"/>
    <w:rsid w:val="008F1E33"/>
    <w:rsid w:val="009010CC"/>
    <w:rsid w:val="00925C55"/>
    <w:rsid w:val="009510DE"/>
    <w:rsid w:val="009B1CF0"/>
    <w:rsid w:val="009B423A"/>
    <w:rsid w:val="009C567A"/>
    <w:rsid w:val="00A16D25"/>
    <w:rsid w:val="00A47B93"/>
    <w:rsid w:val="00A518B6"/>
    <w:rsid w:val="00A634B3"/>
    <w:rsid w:val="00A703F0"/>
    <w:rsid w:val="00A779A6"/>
    <w:rsid w:val="00A91EF1"/>
    <w:rsid w:val="00AD1819"/>
    <w:rsid w:val="00AF4CFD"/>
    <w:rsid w:val="00B27070"/>
    <w:rsid w:val="00B85C9B"/>
    <w:rsid w:val="00B87F60"/>
    <w:rsid w:val="00B95906"/>
    <w:rsid w:val="00BF0762"/>
    <w:rsid w:val="00C235BD"/>
    <w:rsid w:val="00C42389"/>
    <w:rsid w:val="00C53D95"/>
    <w:rsid w:val="00C70E2A"/>
    <w:rsid w:val="00C8313F"/>
    <w:rsid w:val="00C870B1"/>
    <w:rsid w:val="00C9406B"/>
    <w:rsid w:val="00CA6791"/>
    <w:rsid w:val="00CA7BF8"/>
    <w:rsid w:val="00CB289A"/>
    <w:rsid w:val="00CD68A3"/>
    <w:rsid w:val="00CF58C8"/>
    <w:rsid w:val="00CF6184"/>
    <w:rsid w:val="00D53A75"/>
    <w:rsid w:val="00D81A90"/>
    <w:rsid w:val="00D8496D"/>
    <w:rsid w:val="00D916D9"/>
    <w:rsid w:val="00D9181B"/>
    <w:rsid w:val="00D94E4B"/>
    <w:rsid w:val="00DD2FD3"/>
    <w:rsid w:val="00E00A26"/>
    <w:rsid w:val="00E36074"/>
    <w:rsid w:val="00E70FD0"/>
    <w:rsid w:val="00E75D76"/>
    <w:rsid w:val="00E84403"/>
    <w:rsid w:val="00EC35FC"/>
    <w:rsid w:val="00ED2EED"/>
    <w:rsid w:val="00EE7FF5"/>
    <w:rsid w:val="00EF0824"/>
    <w:rsid w:val="00EF0A6A"/>
    <w:rsid w:val="00EF1108"/>
    <w:rsid w:val="00F02E7D"/>
    <w:rsid w:val="00F87B54"/>
    <w:rsid w:val="00FA0CB2"/>
    <w:rsid w:val="00FB136D"/>
    <w:rsid w:val="00FC7902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E90E"/>
  <w15:docId w15:val="{E085D3AA-F56F-41C3-9173-01BD513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05"/>
  </w:style>
  <w:style w:type="paragraph" w:styleId="Pieddepage">
    <w:name w:val="footer"/>
    <w:basedOn w:val="Normal"/>
    <w:link w:val="Pieddepag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05"/>
  </w:style>
  <w:style w:type="paragraph" w:styleId="Sansinterligne">
    <w:name w:val="No Spacing"/>
    <w:uiPriority w:val="1"/>
    <w:qFormat/>
    <w:rsid w:val="0010290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C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A457E-1AE6-4FA3-A8E6-95449CEF8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7F7E5-E116-405F-8323-1206D416336D}"/>
</file>

<file path=customXml/itemProps3.xml><?xml version="1.0" encoding="utf-8"?>
<ds:datastoreItem xmlns:ds="http://schemas.openxmlformats.org/officeDocument/2006/customXml" ds:itemID="{337DAAB7-89B7-4398-8975-6A6B016E7C8E}"/>
</file>

<file path=customXml/itemProps4.xml><?xml version="1.0" encoding="utf-8"?>
<ds:datastoreItem xmlns:ds="http://schemas.openxmlformats.org/officeDocument/2006/customXml" ds:itemID="{226E9D67-02CE-4D94-BCAC-76028EDB9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Umami</dc:creator>
  <cp:keywords/>
  <dc:description/>
  <cp:lastModifiedBy>Ayumi SHIRAI</cp:lastModifiedBy>
  <cp:revision>13</cp:revision>
  <dcterms:created xsi:type="dcterms:W3CDTF">2017-05-03T15:44:00Z</dcterms:created>
  <dcterms:modified xsi:type="dcterms:W3CDTF">2022-07-18T13:40:00Z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